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6581" w:rsidRPr="00E76581" w:rsidRDefault="00E76581" w:rsidP="00E76581">
      <w:pPr>
        <w:ind w:left="2880" w:firstLine="720"/>
        <w:rPr>
          <w:rFonts w:ascii="Times New Roman" w:eastAsia="Times New Roman" w:hAnsi="Times New Roman" w:cs="Times New Roman"/>
          <w:kern w:val="0"/>
          <w14:ligatures w14:val="none"/>
        </w:rPr>
      </w:pPr>
      <w:r w:rsidRPr="00E76581">
        <w:rPr>
          <w:rFonts w:ascii="Georgia" w:eastAsia="Times New Roman" w:hAnsi="Georgia" w:cs="Times New Roman"/>
          <w:b/>
          <w:bCs/>
          <w:color w:val="000000"/>
          <w:kern w:val="0"/>
          <w14:ligatures w14:val="none"/>
        </w:rPr>
        <w:tab/>
      </w:r>
      <w:r w:rsidRPr="00E76581">
        <w:rPr>
          <w:rFonts w:ascii="Arial" w:eastAsia="Times New Roman" w:hAnsi="Arial" w:cs="Arial"/>
          <w:color w:val="000000"/>
          <w:kern w:val="0"/>
          <w:bdr w:val="none" w:sz="0" w:space="0" w:color="auto" w:frame="1"/>
          <w14:ligatures w14:val="none"/>
        </w:rPr>
        <w:fldChar w:fldCharType="begin"/>
      </w:r>
      <w:r w:rsidRPr="00E76581">
        <w:rPr>
          <w:rFonts w:ascii="Arial" w:eastAsia="Times New Roman" w:hAnsi="Arial" w:cs="Arial"/>
          <w:color w:val="000000"/>
          <w:kern w:val="0"/>
          <w:bdr w:val="none" w:sz="0" w:space="0" w:color="auto" w:frame="1"/>
          <w14:ligatures w14:val="none"/>
        </w:rPr>
        <w:instrText xml:space="preserve"> INCLUDEPICTURE "https://lh7-us.googleusercontent.com/G0EKEPNm_yFPxnudrXy9jKPQX6BjwxquO3l0rmMqTiel8_gMoTGxW4ArbM6sFQSC6jJL6OCpjvLujGV6S4V-lu2EGh41LDDSXMi9dU7uN7vim_yu1ouboVq9btRPjK8Dhwc6-qLE08uHYBUVFbrabQ" \* MERGEFORMATINET </w:instrText>
      </w:r>
      <w:r w:rsidRPr="00E76581">
        <w:rPr>
          <w:rFonts w:ascii="Arial" w:eastAsia="Times New Roman" w:hAnsi="Arial" w:cs="Arial"/>
          <w:color w:val="000000"/>
          <w:kern w:val="0"/>
          <w:bdr w:val="none" w:sz="0" w:space="0" w:color="auto" w:frame="1"/>
          <w14:ligatures w14:val="none"/>
        </w:rPr>
        <w:fldChar w:fldCharType="separate"/>
      </w:r>
      <w:r w:rsidRPr="00E76581">
        <w:rPr>
          <w:rFonts w:ascii="Arial" w:eastAsia="Times New Roman" w:hAnsi="Arial" w:cs="Arial"/>
          <w:noProof/>
          <w:color w:val="000000"/>
          <w:kern w:val="0"/>
          <w:bdr w:val="none" w:sz="0" w:space="0" w:color="auto" w:frame="1"/>
          <w14:ligatures w14:val="none"/>
        </w:rPr>
        <w:drawing>
          <wp:inline distT="0" distB="0" distL="0" distR="0">
            <wp:extent cx="876300" cy="901700"/>
            <wp:effectExtent l="0" t="0" r="0" b="0"/>
            <wp:docPr id="8352904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901700"/>
                    </a:xfrm>
                    <a:prstGeom prst="rect">
                      <a:avLst/>
                    </a:prstGeom>
                    <a:noFill/>
                    <a:ln>
                      <a:noFill/>
                    </a:ln>
                  </pic:spPr>
                </pic:pic>
              </a:graphicData>
            </a:graphic>
          </wp:inline>
        </w:drawing>
      </w:r>
      <w:r w:rsidRPr="00E76581">
        <w:rPr>
          <w:rFonts w:ascii="Arial" w:eastAsia="Times New Roman" w:hAnsi="Arial" w:cs="Arial"/>
          <w:color w:val="000000"/>
          <w:kern w:val="0"/>
          <w:bdr w:val="none" w:sz="0" w:space="0" w:color="auto" w:frame="1"/>
          <w14:ligatures w14:val="none"/>
        </w:rPr>
        <w:fldChar w:fldCharType="end"/>
      </w:r>
    </w:p>
    <w:p w:rsidR="00E76581" w:rsidRPr="00E76581" w:rsidRDefault="00E76581" w:rsidP="00E76581">
      <w:pPr>
        <w:rPr>
          <w:rFonts w:ascii="Times New Roman" w:eastAsia="Times New Roman" w:hAnsi="Times New Roman" w:cs="Times New Roman"/>
          <w:kern w:val="0"/>
          <w14:ligatures w14:val="none"/>
        </w:rPr>
      </w:pPr>
    </w:p>
    <w:p w:rsidR="00E76581" w:rsidRPr="00E76581" w:rsidRDefault="00E76581" w:rsidP="00E76581">
      <w:pPr>
        <w:ind w:left="2880" w:firstLine="720"/>
        <w:rPr>
          <w:rFonts w:ascii="Times New Roman" w:eastAsia="Times New Roman" w:hAnsi="Times New Roman" w:cs="Times New Roman"/>
          <w:kern w:val="0"/>
          <w14:ligatures w14:val="none"/>
        </w:rPr>
      </w:pPr>
      <w:r w:rsidRPr="00E76581">
        <w:rPr>
          <w:rFonts w:ascii="Georgia" w:eastAsia="Times New Roman" w:hAnsi="Georgia" w:cs="Times New Roman"/>
          <w:b/>
          <w:bCs/>
          <w:color w:val="000000"/>
          <w:kern w:val="0"/>
          <w14:ligatures w14:val="none"/>
        </w:rPr>
        <w:t>LEGAL NOTICE</w:t>
      </w:r>
    </w:p>
    <w:p w:rsidR="00E76581" w:rsidRPr="00E76581" w:rsidRDefault="00E76581" w:rsidP="00E76581">
      <w:pPr>
        <w:jc w:val="center"/>
        <w:rPr>
          <w:rFonts w:ascii="Times New Roman" w:eastAsia="Times New Roman" w:hAnsi="Times New Roman" w:cs="Times New Roman"/>
          <w:kern w:val="0"/>
          <w14:ligatures w14:val="none"/>
        </w:rPr>
      </w:pPr>
      <w:r w:rsidRPr="00E76581">
        <w:rPr>
          <w:rFonts w:ascii="Georgia" w:eastAsia="Times New Roman" w:hAnsi="Georgia" w:cs="Times New Roman"/>
          <w:b/>
          <w:bCs/>
          <w:color w:val="000000"/>
          <w:kern w:val="0"/>
          <w14:ligatures w14:val="none"/>
        </w:rPr>
        <w:t>WARNING</w:t>
      </w:r>
    </w:p>
    <w:p w:rsidR="00E76581" w:rsidRPr="00E76581" w:rsidRDefault="00E76581" w:rsidP="00E76581">
      <w:pPr>
        <w:jc w:val="center"/>
        <w:rPr>
          <w:rFonts w:ascii="Times New Roman" w:eastAsia="Times New Roman" w:hAnsi="Times New Roman" w:cs="Times New Roman"/>
          <w:kern w:val="0"/>
          <w14:ligatures w14:val="none"/>
        </w:rPr>
      </w:pPr>
      <w:r w:rsidRPr="00E76581">
        <w:rPr>
          <w:rFonts w:ascii="Georgia" w:eastAsia="Times New Roman" w:hAnsi="Georgia" w:cs="Times New Roman"/>
          <w:b/>
          <w:bCs/>
          <w:color w:val="000000"/>
          <w:kern w:val="0"/>
          <w14:ligatures w14:val="none"/>
        </w:rPr>
        <w:t>TOWN OF KENT</w:t>
      </w:r>
    </w:p>
    <w:p w:rsidR="00E76581" w:rsidRPr="00E76581" w:rsidRDefault="00E76581" w:rsidP="00E76581">
      <w:pPr>
        <w:jc w:val="center"/>
        <w:rPr>
          <w:rFonts w:ascii="Times New Roman" w:eastAsia="Times New Roman" w:hAnsi="Times New Roman" w:cs="Times New Roman"/>
          <w:kern w:val="0"/>
          <w14:ligatures w14:val="none"/>
        </w:rPr>
      </w:pPr>
      <w:r w:rsidRPr="00E76581">
        <w:rPr>
          <w:rFonts w:ascii="Georgia" w:eastAsia="Times New Roman" w:hAnsi="Georgia" w:cs="Times New Roman"/>
          <w:b/>
          <w:bCs/>
          <w:color w:val="000000"/>
          <w:kern w:val="0"/>
          <w14:ligatures w14:val="none"/>
        </w:rPr>
        <w:t>SPECIAL TOWN MEETING</w:t>
      </w:r>
    </w:p>
    <w:p w:rsidR="00E76581" w:rsidRPr="00E76581" w:rsidRDefault="00E76581" w:rsidP="00E76581">
      <w:pPr>
        <w:rPr>
          <w:rFonts w:ascii="Times New Roman" w:eastAsia="Times New Roman" w:hAnsi="Times New Roman" w:cs="Times New Roman"/>
          <w:kern w:val="0"/>
          <w14:ligatures w14:val="none"/>
        </w:rPr>
      </w:pPr>
      <w:r w:rsidRPr="00E76581">
        <w:rPr>
          <w:rFonts w:ascii="Georgia" w:eastAsia="Times New Roman" w:hAnsi="Georgia" w:cs="Times New Roman"/>
          <w:b/>
          <w:bCs/>
          <w:color w:val="000000"/>
          <w:kern w:val="0"/>
          <w14:ligatures w14:val="none"/>
        </w:rPr>
        <w:t>                                                </w:t>
      </w:r>
      <w:r w:rsidR="00AF3E5D">
        <w:rPr>
          <w:rFonts w:ascii="Georgia" w:eastAsia="Times New Roman" w:hAnsi="Georgia" w:cs="Times New Roman"/>
          <w:b/>
          <w:bCs/>
          <w:color w:val="000000"/>
          <w:kern w:val="0"/>
          <w14:ligatures w14:val="none"/>
        </w:rPr>
        <w:t>Tuesday, February 27, 2024</w:t>
      </w:r>
    </w:p>
    <w:p w:rsidR="00E76581" w:rsidRPr="00E76581" w:rsidRDefault="00E76581" w:rsidP="00E76581">
      <w:pPr>
        <w:jc w:val="center"/>
        <w:rPr>
          <w:rFonts w:ascii="Times New Roman" w:eastAsia="Times New Roman" w:hAnsi="Times New Roman" w:cs="Times New Roman"/>
          <w:kern w:val="0"/>
          <w14:ligatures w14:val="none"/>
        </w:rPr>
      </w:pPr>
      <w:r w:rsidRPr="00E76581">
        <w:rPr>
          <w:rFonts w:ascii="Georgia" w:eastAsia="Times New Roman" w:hAnsi="Georgia" w:cs="Times New Roman"/>
          <w:b/>
          <w:bCs/>
          <w:color w:val="000000"/>
          <w:kern w:val="0"/>
          <w14:ligatures w14:val="none"/>
        </w:rPr>
        <w:t>7:00 P.M.</w:t>
      </w:r>
    </w:p>
    <w:p w:rsidR="00E76581" w:rsidRPr="00E76581" w:rsidRDefault="00E76581" w:rsidP="00E76581">
      <w:pPr>
        <w:rPr>
          <w:rFonts w:ascii="Times New Roman" w:eastAsia="Times New Roman" w:hAnsi="Times New Roman" w:cs="Times New Roman"/>
          <w:kern w:val="0"/>
          <w14:ligatures w14:val="none"/>
        </w:rPr>
      </w:pPr>
    </w:p>
    <w:p w:rsidR="00E76581" w:rsidRPr="00E76581" w:rsidRDefault="00E76581" w:rsidP="00E76581">
      <w:pPr>
        <w:rPr>
          <w:rFonts w:ascii="Times New Roman" w:eastAsia="Times New Roman" w:hAnsi="Times New Roman" w:cs="Times New Roman"/>
          <w:kern w:val="0"/>
          <w14:ligatures w14:val="none"/>
        </w:rPr>
      </w:pPr>
      <w:r w:rsidRPr="00E76581">
        <w:rPr>
          <w:rFonts w:ascii="Georgia" w:eastAsia="Times New Roman" w:hAnsi="Georgia" w:cs="Times New Roman"/>
          <w:color w:val="000000"/>
          <w:kern w:val="0"/>
          <w14:ligatures w14:val="none"/>
        </w:rPr>
        <w:t>The electors of the Town of Kent and those qualified to vote in the Town Meeting of the Town of Kent are hereby warned and notified that the Special Town Meeting of the Town of Kent will be held in person:</w:t>
      </w:r>
    </w:p>
    <w:p w:rsidR="00E76581" w:rsidRDefault="00EB3309" w:rsidP="00E76581">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ab/>
      </w:r>
      <w:r>
        <w:rPr>
          <w:rFonts w:ascii="Times New Roman" w:eastAsia="Times New Roman" w:hAnsi="Times New Roman" w:cs="Times New Roman"/>
          <w:kern w:val="0"/>
          <w14:ligatures w14:val="none"/>
        </w:rPr>
        <w:tab/>
      </w:r>
      <w:r>
        <w:rPr>
          <w:rFonts w:ascii="Times New Roman" w:eastAsia="Times New Roman" w:hAnsi="Times New Roman" w:cs="Times New Roman"/>
          <w:kern w:val="0"/>
          <w14:ligatures w14:val="none"/>
        </w:rPr>
        <w:tab/>
      </w:r>
      <w:r>
        <w:rPr>
          <w:rFonts w:ascii="Times New Roman" w:eastAsia="Times New Roman" w:hAnsi="Times New Roman" w:cs="Times New Roman"/>
          <w:kern w:val="0"/>
          <w14:ligatures w14:val="none"/>
        </w:rPr>
        <w:tab/>
      </w:r>
      <w:r>
        <w:rPr>
          <w:rFonts w:ascii="Times New Roman" w:eastAsia="Times New Roman" w:hAnsi="Times New Roman" w:cs="Times New Roman"/>
          <w:kern w:val="0"/>
          <w14:ligatures w14:val="none"/>
        </w:rPr>
        <w:tab/>
        <w:t>KENT TOWN HALL</w:t>
      </w:r>
    </w:p>
    <w:p w:rsidR="00EB3309" w:rsidRDefault="00EB3309" w:rsidP="00E76581">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ab/>
      </w:r>
      <w:r>
        <w:rPr>
          <w:rFonts w:ascii="Times New Roman" w:eastAsia="Times New Roman" w:hAnsi="Times New Roman" w:cs="Times New Roman"/>
          <w:kern w:val="0"/>
          <w14:ligatures w14:val="none"/>
        </w:rPr>
        <w:tab/>
      </w:r>
      <w:r>
        <w:rPr>
          <w:rFonts w:ascii="Times New Roman" w:eastAsia="Times New Roman" w:hAnsi="Times New Roman" w:cs="Times New Roman"/>
          <w:kern w:val="0"/>
          <w14:ligatures w14:val="none"/>
        </w:rPr>
        <w:tab/>
      </w:r>
      <w:r>
        <w:rPr>
          <w:rFonts w:ascii="Times New Roman" w:eastAsia="Times New Roman" w:hAnsi="Times New Roman" w:cs="Times New Roman"/>
          <w:kern w:val="0"/>
          <w14:ligatures w14:val="none"/>
        </w:rPr>
        <w:tab/>
        <w:t xml:space="preserve">         41 KENT GREEN BLVD.</w:t>
      </w:r>
    </w:p>
    <w:p w:rsidR="00EB3309" w:rsidRPr="00E76581" w:rsidRDefault="00EB3309" w:rsidP="00E76581">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                                                              KENT, CT 06757</w:t>
      </w:r>
    </w:p>
    <w:tbl>
      <w:tblPr>
        <w:tblW w:w="0" w:type="auto"/>
        <w:tblCellMar>
          <w:top w:w="15" w:type="dxa"/>
          <w:left w:w="15" w:type="dxa"/>
          <w:bottom w:w="15" w:type="dxa"/>
          <w:right w:w="15" w:type="dxa"/>
        </w:tblCellMar>
        <w:tblLook w:val="04A0" w:firstRow="1" w:lastRow="0" w:firstColumn="1" w:lastColumn="0" w:noHBand="0" w:noVBand="1"/>
      </w:tblPr>
      <w:tblGrid>
        <w:gridCol w:w="222"/>
      </w:tblGrid>
      <w:tr w:rsidR="00E76581" w:rsidRPr="00E76581" w:rsidTr="00E765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309" w:rsidRPr="00E76581" w:rsidRDefault="00EB3309" w:rsidP="00E76581">
            <w:pPr>
              <w:rPr>
                <w:rFonts w:ascii="Times New Roman" w:eastAsia="Times New Roman" w:hAnsi="Times New Roman" w:cs="Times New Roman"/>
                <w:kern w:val="0"/>
                <w14:ligatures w14:val="none"/>
              </w:rPr>
            </w:pPr>
          </w:p>
        </w:tc>
      </w:tr>
    </w:tbl>
    <w:p w:rsidR="00E76581" w:rsidRPr="00E76581" w:rsidRDefault="00E76581" w:rsidP="00E76581">
      <w:pPr>
        <w:rPr>
          <w:rFonts w:ascii="Times New Roman" w:eastAsia="Times New Roman" w:hAnsi="Times New Roman" w:cs="Times New Roman"/>
          <w:kern w:val="0"/>
          <w14:ligatures w14:val="none"/>
        </w:rPr>
      </w:pPr>
      <w:r w:rsidRPr="00E76581">
        <w:rPr>
          <w:rFonts w:ascii="Georgia" w:eastAsia="Times New Roman" w:hAnsi="Georgia" w:cs="Times New Roman"/>
          <w:color w:val="000000"/>
          <w:kern w:val="0"/>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8562"/>
      </w:tblGrid>
      <w:tr w:rsidR="00E76581" w:rsidRPr="00E76581" w:rsidTr="00E765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6581" w:rsidRPr="00E76581" w:rsidRDefault="00E76581" w:rsidP="00E76581">
            <w:pPr>
              <w:rPr>
                <w:rFonts w:ascii="Times New Roman" w:eastAsia="Times New Roman" w:hAnsi="Times New Roman" w:cs="Times New Roman"/>
                <w:kern w:val="0"/>
                <w14:ligatures w14:val="none"/>
              </w:rPr>
            </w:pPr>
            <w:r w:rsidRPr="00E76581">
              <w:rPr>
                <w:rFonts w:ascii="Times New Roman" w:eastAsia="Times New Roman" w:hAnsi="Times New Roman" w:cs="Times New Roman"/>
                <w:color w:val="000000"/>
                <w:kern w:val="0"/>
                <w14:ligatures w14:val="none"/>
              </w:rPr>
              <w:t>Supporting documentation for this meeting:</w:t>
            </w:r>
          </w:p>
          <w:p w:rsidR="00E76581" w:rsidRPr="00E76581" w:rsidRDefault="00000000" w:rsidP="00E76581">
            <w:pPr>
              <w:rPr>
                <w:rFonts w:ascii="Times New Roman" w:eastAsia="Times New Roman" w:hAnsi="Times New Roman" w:cs="Times New Roman"/>
                <w:kern w:val="0"/>
                <w14:ligatures w14:val="none"/>
              </w:rPr>
            </w:pPr>
            <w:hyperlink r:id="rId6" w:history="1">
              <w:r w:rsidR="005D5A83" w:rsidRPr="005D5A83">
                <w:rPr>
                  <w:rStyle w:val="Hyperlink"/>
                  <w:rFonts w:ascii="Times New Roman" w:eastAsia="Times New Roman" w:hAnsi="Times New Roman" w:cs="Times New Roman"/>
                  <w:kern w:val="0"/>
                  <w14:ligatures w14:val="none"/>
                </w:rPr>
                <w:t>https://drive.google.com/drive/folders/1HBXMVlSc-lWEUKHmEm0u8FoGctHR8gzv</w:t>
              </w:r>
            </w:hyperlink>
          </w:p>
          <w:p w:rsidR="00E76581" w:rsidRPr="00E76581" w:rsidRDefault="00E76581" w:rsidP="00E76581">
            <w:pPr>
              <w:rPr>
                <w:rFonts w:ascii="Times New Roman" w:eastAsia="Times New Roman" w:hAnsi="Times New Roman" w:cs="Times New Roman"/>
                <w:kern w:val="0"/>
                <w14:ligatures w14:val="none"/>
              </w:rPr>
            </w:pPr>
          </w:p>
        </w:tc>
      </w:tr>
    </w:tbl>
    <w:p w:rsidR="00E76581" w:rsidRPr="00E76581" w:rsidRDefault="00E76581" w:rsidP="00E76581">
      <w:pPr>
        <w:rPr>
          <w:rFonts w:ascii="Times New Roman" w:eastAsia="Times New Roman" w:hAnsi="Times New Roman" w:cs="Times New Roman"/>
          <w:kern w:val="0"/>
          <w14:ligatures w14:val="none"/>
        </w:rPr>
      </w:pPr>
    </w:p>
    <w:p w:rsidR="00E76581" w:rsidRPr="00E76581" w:rsidRDefault="00E76581" w:rsidP="00E76581">
      <w:pPr>
        <w:shd w:val="clear" w:color="auto" w:fill="FFFFFF"/>
        <w:rPr>
          <w:rFonts w:ascii="Times New Roman" w:eastAsia="Times New Roman" w:hAnsi="Times New Roman" w:cs="Times New Roman"/>
          <w:kern w:val="0"/>
          <w14:ligatures w14:val="none"/>
        </w:rPr>
      </w:pPr>
    </w:p>
    <w:p w:rsidR="00E76581" w:rsidRPr="00E76581" w:rsidRDefault="00E76581" w:rsidP="00E76581">
      <w:pPr>
        <w:pStyle w:val="ListParagraph"/>
        <w:numPr>
          <w:ilvl w:val="0"/>
          <w:numId w:val="3"/>
        </w:numPr>
        <w:shd w:val="clear" w:color="auto" w:fill="FFFFFF"/>
        <w:textAlignment w:val="baseline"/>
        <w:rPr>
          <w:rFonts w:ascii="Arial" w:eastAsia="Times New Roman" w:hAnsi="Arial" w:cs="Arial"/>
          <w:color w:val="222222"/>
          <w:kern w:val="0"/>
          <w14:ligatures w14:val="none"/>
        </w:rPr>
      </w:pPr>
      <w:r w:rsidRPr="00E76581">
        <w:rPr>
          <w:rFonts w:ascii="Arial" w:eastAsia="Times New Roman" w:hAnsi="Arial" w:cs="Arial"/>
          <w:color w:val="222222"/>
          <w:kern w:val="0"/>
          <w14:ligatures w14:val="none"/>
        </w:rPr>
        <w:t xml:space="preserve">Shall the Town </w:t>
      </w:r>
      <w:r>
        <w:rPr>
          <w:rFonts w:ascii="Arial" w:eastAsia="Times New Roman" w:hAnsi="Arial" w:cs="Arial"/>
          <w:color w:val="222222"/>
          <w:kern w:val="0"/>
          <w14:ligatures w14:val="none"/>
        </w:rPr>
        <w:t xml:space="preserve">adopt </w:t>
      </w:r>
      <w:r w:rsidR="00AF3E5D">
        <w:rPr>
          <w:rFonts w:ascii="Arial" w:eastAsia="Times New Roman" w:hAnsi="Arial" w:cs="Arial"/>
          <w:color w:val="222222"/>
          <w:kern w:val="0"/>
          <w14:ligatures w14:val="none"/>
        </w:rPr>
        <w:t xml:space="preserve">The </w:t>
      </w:r>
      <w:r>
        <w:rPr>
          <w:rFonts w:ascii="Arial" w:eastAsia="Times New Roman" w:hAnsi="Arial" w:cs="Arial"/>
          <w:color w:val="222222"/>
          <w:kern w:val="0"/>
          <w14:ligatures w14:val="none"/>
        </w:rPr>
        <w:t xml:space="preserve">Cemetery Committee Ordinance </w:t>
      </w:r>
      <w:r w:rsidR="00623F55">
        <w:rPr>
          <w:rFonts w:ascii="Arial" w:eastAsia="Times New Roman" w:hAnsi="Arial" w:cs="Arial"/>
          <w:color w:val="222222"/>
          <w:kern w:val="0"/>
          <w14:ligatures w14:val="none"/>
        </w:rPr>
        <w:t xml:space="preserve">Section </w:t>
      </w:r>
      <w:r w:rsidR="00AF3E5D">
        <w:rPr>
          <w:rFonts w:ascii="Arial" w:eastAsia="Times New Roman" w:hAnsi="Arial" w:cs="Arial"/>
          <w:color w:val="222222"/>
          <w:kern w:val="0"/>
          <w14:ligatures w14:val="none"/>
        </w:rPr>
        <w:t>19-1</w:t>
      </w:r>
      <w:r w:rsidRPr="00E76581">
        <w:rPr>
          <w:rFonts w:ascii="Arial" w:eastAsia="Times New Roman" w:hAnsi="Arial" w:cs="Arial"/>
          <w:color w:val="222222"/>
          <w:kern w:val="0"/>
          <w14:ligatures w14:val="none"/>
        </w:rPr>
        <w:t xml:space="preserve"> as proposed and as on file with the Town Clerk's office? </w:t>
      </w:r>
    </w:p>
    <w:p w:rsidR="00E76581" w:rsidRPr="00E76581" w:rsidRDefault="00E76581" w:rsidP="00E76581">
      <w:pPr>
        <w:rPr>
          <w:rFonts w:ascii="Times New Roman" w:eastAsia="Times New Roman" w:hAnsi="Times New Roman" w:cs="Times New Roman"/>
          <w:kern w:val="0"/>
          <w14:ligatures w14:val="none"/>
        </w:rPr>
      </w:pPr>
    </w:p>
    <w:p w:rsidR="00E76581" w:rsidRPr="00E76581" w:rsidRDefault="00E76581" w:rsidP="00E76581">
      <w:pPr>
        <w:rPr>
          <w:rFonts w:ascii="Times New Roman" w:eastAsia="Times New Roman" w:hAnsi="Times New Roman" w:cs="Times New Roman"/>
          <w:kern w:val="0"/>
          <w14:ligatures w14:val="none"/>
        </w:rPr>
      </w:pPr>
      <w:r w:rsidRPr="00E76581">
        <w:rPr>
          <w:rFonts w:ascii="Arial" w:eastAsia="Times New Roman" w:hAnsi="Arial" w:cs="Arial"/>
          <w:color w:val="000000"/>
          <w:kern w:val="0"/>
          <w14:ligatures w14:val="none"/>
        </w:rPr>
        <w:t xml:space="preserve">The aforementioned ordinance adopted at a Town Meeting held on </w:t>
      </w:r>
      <w:r w:rsidR="00AF3E5D">
        <w:rPr>
          <w:rFonts w:ascii="Arial" w:eastAsia="Times New Roman" w:hAnsi="Arial" w:cs="Arial"/>
          <w:color w:val="000000"/>
          <w:kern w:val="0"/>
          <w14:ligatures w14:val="none"/>
        </w:rPr>
        <w:t>February 27, 2024</w:t>
      </w:r>
      <w:r w:rsidRPr="00E76581">
        <w:rPr>
          <w:rFonts w:ascii="Arial" w:eastAsia="Times New Roman" w:hAnsi="Arial" w:cs="Arial"/>
          <w:color w:val="000000"/>
          <w:kern w:val="0"/>
          <w14:ligatures w14:val="none"/>
        </w:rPr>
        <w:t>, shall become effective fifteen (15) days after publication in a newspaper circulation in the Town of Kent.</w:t>
      </w:r>
    </w:p>
    <w:p w:rsidR="00E76581" w:rsidRPr="00E76581" w:rsidRDefault="00E76581" w:rsidP="00E76581">
      <w:pPr>
        <w:shd w:val="clear" w:color="auto" w:fill="FFFFFF"/>
        <w:rPr>
          <w:rFonts w:ascii="Times New Roman" w:eastAsia="Times New Roman" w:hAnsi="Times New Roman" w:cs="Times New Roman"/>
          <w:kern w:val="0"/>
          <w14:ligatures w14:val="none"/>
        </w:rPr>
      </w:pPr>
    </w:p>
    <w:p w:rsidR="00E76581" w:rsidRPr="00E76581" w:rsidRDefault="00E76581" w:rsidP="00E76581">
      <w:pPr>
        <w:rPr>
          <w:rFonts w:ascii="Times New Roman" w:eastAsia="Times New Roman" w:hAnsi="Times New Roman" w:cs="Times New Roman"/>
          <w:kern w:val="0"/>
          <w14:ligatures w14:val="none"/>
        </w:rPr>
      </w:pPr>
    </w:p>
    <w:p w:rsidR="00E76581" w:rsidRPr="00E76581" w:rsidRDefault="00E76581" w:rsidP="00E76581">
      <w:pPr>
        <w:rPr>
          <w:rFonts w:ascii="Times New Roman" w:eastAsia="Times New Roman" w:hAnsi="Times New Roman" w:cs="Times New Roman"/>
          <w:kern w:val="0"/>
          <w14:ligatures w14:val="none"/>
        </w:rPr>
      </w:pPr>
      <w:r w:rsidRPr="00E76581">
        <w:rPr>
          <w:rFonts w:ascii="Arial" w:eastAsia="Times New Roman" w:hAnsi="Arial" w:cs="Arial"/>
          <w:color w:val="000000"/>
          <w:kern w:val="0"/>
          <w14:ligatures w14:val="none"/>
        </w:rPr>
        <w:t xml:space="preserve">Dated this </w:t>
      </w:r>
      <w:r>
        <w:rPr>
          <w:rFonts w:ascii="Arial" w:eastAsia="Times New Roman" w:hAnsi="Arial" w:cs="Arial"/>
          <w:color w:val="000000"/>
          <w:kern w:val="0"/>
          <w14:ligatures w14:val="none"/>
        </w:rPr>
        <w:t>16</w:t>
      </w:r>
      <w:r w:rsidRPr="00E76581">
        <w:rPr>
          <w:rFonts w:ascii="Arial" w:eastAsia="Times New Roman" w:hAnsi="Arial" w:cs="Arial"/>
          <w:color w:val="000000"/>
          <w:kern w:val="0"/>
          <w:vertAlign w:val="superscript"/>
          <w14:ligatures w14:val="none"/>
        </w:rPr>
        <w:t>th</w:t>
      </w:r>
      <w:r>
        <w:rPr>
          <w:rFonts w:ascii="Arial" w:eastAsia="Times New Roman" w:hAnsi="Arial" w:cs="Arial"/>
          <w:color w:val="000000"/>
          <w:kern w:val="0"/>
          <w14:ligatures w14:val="none"/>
        </w:rPr>
        <w:t xml:space="preserve"> </w:t>
      </w:r>
      <w:r w:rsidRPr="00E76581">
        <w:rPr>
          <w:rFonts w:ascii="Arial" w:eastAsia="Times New Roman" w:hAnsi="Arial" w:cs="Arial"/>
          <w:color w:val="000000"/>
          <w:kern w:val="0"/>
          <w14:ligatures w14:val="none"/>
        </w:rPr>
        <w:t>day o</w:t>
      </w:r>
      <w:r>
        <w:rPr>
          <w:rFonts w:ascii="Arial" w:eastAsia="Times New Roman" w:hAnsi="Arial" w:cs="Arial"/>
          <w:color w:val="000000"/>
          <w:kern w:val="0"/>
          <w14:ligatures w14:val="none"/>
        </w:rPr>
        <w:t xml:space="preserve">f February </w:t>
      </w:r>
      <w:r w:rsidRPr="00E76581">
        <w:rPr>
          <w:rFonts w:ascii="Arial" w:eastAsia="Times New Roman" w:hAnsi="Arial" w:cs="Arial"/>
          <w:color w:val="000000"/>
          <w:kern w:val="0"/>
          <w14:ligatures w14:val="none"/>
        </w:rPr>
        <w:t>202</w:t>
      </w:r>
      <w:r>
        <w:rPr>
          <w:rFonts w:ascii="Arial" w:eastAsia="Times New Roman" w:hAnsi="Arial" w:cs="Arial"/>
          <w:color w:val="000000"/>
          <w:kern w:val="0"/>
          <w14:ligatures w14:val="none"/>
        </w:rPr>
        <w:t>4</w:t>
      </w:r>
      <w:r w:rsidRPr="00E76581">
        <w:rPr>
          <w:rFonts w:ascii="Arial" w:eastAsia="Times New Roman" w:hAnsi="Arial" w:cs="Arial"/>
          <w:color w:val="000000"/>
          <w:kern w:val="0"/>
          <w14:ligatures w14:val="none"/>
        </w:rPr>
        <w:t>.</w:t>
      </w:r>
    </w:p>
    <w:p w:rsidR="00E76581" w:rsidRPr="00E76581" w:rsidRDefault="00E76581" w:rsidP="00E76581">
      <w:pPr>
        <w:rPr>
          <w:rFonts w:ascii="Times New Roman" w:eastAsia="Times New Roman" w:hAnsi="Times New Roman" w:cs="Times New Roman"/>
          <w:kern w:val="0"/>
          <w14:ligatures w14:val="none"/>
        </w:rPr>
      </w:pPr>
    </w:p>
    <w:p w:rsidR="00E76581" w:rsidRPr="00E76581" w:rsidRDefault="00E76581" w:rsidP="00E76581">
      <w:pPr>
        <w:rPr>
          <w:rFonts w:ascii="Times New Roman" w:eastAsia="Times New Roman" w:hAnsi="Times New Roman" w:cs="Times New Roman"/>
          <w:kern w:val="0"/>
          <w14:ligatures w14:val="none"/>
        </w:rPr>
      </w:pPr>
      <w:r w:rsidRPr="00E76581">
        <w:rPr>
          <w:rFonts w:ascii="Arial" w:eastAsia="Times New Roman" w:hAnsi="Arial" w:cs="Arial"/>
          <w:color w:val="000000"/>
          <w:kern w:val="0"/>
          <w14:ligatures w14:val="none"/>
        </w:rPr>
        <w:t>_________________________________</w:t>
      </w:r>
    </w:p>
    <w:p w:rsidR="00E76581" w:rsidRPr="00E76581" w:rsidRDefault="00E76581" w:rsidP="00E76581">
      <w:pPr>
        <w:rPr>
          <w:rFonts w:ascii="Times New Roman" w:eastAsia="Times New Roman" w:hAnsi="Times New Roman" w:cs="Times New Roman"/>
          <w:kern w:val="0"/>
          <w14:ligatures w14:val="none"/>
        </w:rPr>
      </w:pPr>
      <w:r w:rsidRPr="00E76581">
        <w:rPr>
          <w:rFonts w:ascii="Arial" w:eastAsia="Times New Roman" w:hAnsi="Arial" w:cs="Arial"/>
          <w:color w:val="000000"/>
          <w:kern w:val="0"/>
          <w14:ligatures w14:val="none"/>
        </w:rPr>
        <w:t>First Selectman Marty Lindenmayer </w:t>
      </w:r>
    </w:p>
    <w:p w:rsidR="00E76581" w:rsidRPr="00E76581" w:rsidRDefault="00E76581" w:rsidP="00E76581">
      <w:pPr>
        <w:rPr>
          <w:rFonts w:ascii="Times New Roman" w:eastAsia="Times New Roman" w:hAnsi="Times New Roman" w:cs="Times New Roman"/>
          <w:kern w:val="0"/>
          <w14:ligatures w14:val="none"/>
        </w:rPr>
      </w:pPr>
    </w:p>
    <w:p w:rsidR="00E76581" w:rsidRPr="00E76581" w:rsidRDefault="00E76581" w:rsidP="00E76581">
      <w:pPr>
        <w:rPr>
          <w:rFonts w:ascii="Times New Roman" w:eastAsia="Times New Roman" w:hAnsi="Times New Roman" w:cs="Times New Roman"/>
          <w:kern w:val="0"/>
          <w14:ligatures w14:val="none"/>
        </w:rPr>
      </w:pPr>
      <w:r w:rsidRPr="00E76581">
        <w:rPr>
          <w:rFonts w:ascii="Arial" w:eastAsia="Times New Roman" w:hAnsi="Arial" w:cs="Arial"/>
          <w:color w:val="000000"/>
          <w:kern w:val="0"/>
          <w14:ligatures w14:val="none"/>
        </w:rPr>
        <w:t>_________________________________</w:t>
      </w:r>
    </w:p>
    <w:p w:rsidR="00E76581" w:rsidRPr="00E76581" w:rsidRDefault="00E76581" w:rsidP="00E76581">
      <w:pPr>
        <w:rPr>
          <w:rFonts w:ascii="Times New Roman" w:eastAsia="Times New Roman" w:hAnsi="Times New Roman" w:cs="Times New Roman"/>
          <w:kern w:val="0"/>
          <w14:ligatures w14:val="none"/>
        </w:rPr>
      </w:pPr>
      <w:r w:rsidRPr="00E76581">
        <w:rPr>
          <w:rFonts w:ascii="Arial" w:eastAsia="Times New Roman" w:hAnsi="Arial" w:cs="Arial"/>
          <w:color w:val="000000"/>
          <w:kern w:val="0"/>
          <w14:ligatures w14:val="none"/>
        </w:rPr>
        <w:t>Selectman Glenn Sanchez</w:t>
      </w:r>
    </w:p>
    <w:p w:rsidR="00E76581" w:rsidRPr="00E76581" w:rsidRDefault="00E76581" w:rsidP="00E76581">
      <w:pPr>
        <w:rPr>
          <w:rFonts w:ascii="Times New Roman" w:eastAsia="Times New Roman" w:hAnsi="Times New Roman" w:cs="Times New Roman"/>
          <w:kern w:val="0"/>
          <w14:ligatures w14:val="none"/>
        </w:rPr>
      </w:pPr>
    </w:p>
    <w:p w:rsidR="00E76581" w:rsidRPr="00E76581" w:rsidRDefault="00E76581" w:rsidP="00E76581">
      <w:pPr>
        <w:rPr>
          <w:rFonts w:ascii="Times New Roman" w:eastAsia="Times New Roman" w:hAnsi="Times New Roman" w:cs="Times New Roman"/>
          <w:kern w:val="0"/>
          <w14:ligatures w14:val="none"/>
        </w:rPr>
      </w:pPr>
      <w:r w:rsidRPr="00E76581">
        <w:rPr>
          <w:rFonts w:ascii="Arial" w:eastAsia="Times New Roman" w:hAnsi="Arial" w:cs="Arial"/>
          <w:color w:val="000000"/>
          <w:kern w:val="0"/>
          <w14:ligatures w14:val="none"/>
        </w:rPr>
        <w:t>_________________________________</w:t>
      </w:r>
    </w:p>
    <w:p w:rsidR="00E76581" w:rsidRPr="00E76581" w:rsidRDefault="00E76581" w:rsidP="00E76581">
      <w:pPr>
        <w:rPr>
          <w:rFonts w:ascii="Times New Roman" w:eastAsia="Times New Roman" w:hAnsi="Times New Roman" w:cs="Times New Roman"/>
          <w:kern w:val="0"/>
          <w14:ligatures w14:val="none"/>
        </w:rPr>
      </w:pPr>
      <w:r w:rsidRPr="00E76581">
        <w:rPr>
          <w:rFonts w:ascii="Arial" w:eastAsia="Times New Roman" w:hAnsi="Arial" w:cs="Arial"/>
          <w:color w:val="000000"/>
          <w:kern w:val="0"/>
          <w14:ligatures w14:val="none"/>
        </w:rPr>
        <w:t>Selectman Lynn Worthington </w:t>
      </w:r>
    </w:p>
    <w:p w:rsidR="00E76581" w:rsidRPr="00E76581" w:rsidRDefault="00E76581" w:rsidP="00E76581">
      <w:pPr>
        <w:rPr>
          <w:rFonts w:ascii="Times New Roman" w:eastAsia="Times New Roman" w:hAnsi="Times New Roman" w:cs="Times New Roman"/>
          <w:kern w:val="0"/>
          <w14:ligatures w14:val="none"/>
        </w:rPr>
      </w:pPr>
      <w:r w:rsidRPr="00E76581">
        <w:rPr>
          <w:rFonts w:ascii="Georgia" w:eastAsia="Times New Roman" w:hAnsi="Georgia" w:cs="Times New Roman"/>
          <w:color w:val="000000"/>
          <w:kern w:val="0"/>
          <w14:ligatures w14:val="none"/>
        </w:rPr>
        <w:br/>
      </w:r>
      <w:r w:rsidRPr="00E76581">
        <w:rPr>
          <w:rFonts w:ascii="Georgia" w:eastAsia="Times New Roman" w:hAnsi="Georgia" w:cs="Times New Roman"/>
          <w:color w:val="000000"/>
          <w:kern w:val="0"/>
          <w14:ligatures w14:val="none"/>
        </w:rPr>
        <w:br/>
      </w:r>
    </w:p>
    <w:p w:rsidR="00E76581" w:rsidRDefault="00E76581" w:rsidP="00E76581">
      <w:r w:rsidRPr="00E76581">
        <w:rPr>
          <w:rFonts w:ascii="Arial" w:eastAsia="Times New Roman" w:hAnsi="Arial" w:cs="Arial"/>
          <w:color w:val="000000"/>
          <w:kern w:val="0"/>
          <w14:ligatures w14:val="none"/>
        </w:rPr>
        <w:t xml:space="preserve">Any disabled person requiring special assistance should contact First Selectman Marty Lindenmayer, for A.D.A. coordination at 860-927-4627 or </w:t>
      </w:r>
      <w:hyperlink r:id="rId7" w:history="1">
        <w:r w:rsidRPr="00E76581">
          <w:rPr>
            <w:rFonts w:ascii="Arial" w:eastAsia="Times New Roman" w:hAnsi="Arial" w:cs="Arial"/>
            <w:color w:val="0000FF"/>
            <w:kern w:val="0"/>
            <w:u w:val="single"/>
            <w14:ligatures w14:val="none"/>
          </w:rPr>
          <w:t>firstselectman@townofkentct.org</w:t>
        </w:r>
      </w:hyperlink>
      <w:r w:rsidRPr="00E76581">
        <w:rPr>
          <w:rFonts w:ascii="Arial" w:eastAsia="Times New Roman" w:hAnsi="Arial" w:cs="Arial"/>
          <w:color w:val="000000"/>
          <w:kern w:val="0"/>
          <w14:ligatures w14:val="none"/>
        </w:rPr>
        <w:t xml:space="preserve"> at least five days prior to this meeting.</w:t>
      </w:r>
    </w:p>
    <w:sectPr w:rsidR="00E76581" w:rsidSect="005D5A83">
      <w:pgSz w:w="12240" w:h="15840"/>
      <w:pgMar w:top="72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22962"/>
    <w:multiLevelType w:val="multilevel"/>
    <w:tmpl w:val="8F02D0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0F052A"/>
    <w:multiLevelType w:val="multilevel"/>
    <w:tmpl w:val="B53C6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1A3AAB"/>
    <w:multiLevelType w:val="hybridMultilevel"/>
    <w:tmpl w:val="C6C40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4872611">
    <w:abstractNumId w:val="1"/>
  </w:num>
  <w:num w:numId="2" w16cid:durableId="1252543505">
    <w:abstractNumId w:val="0"/>
    <w:lvlOverride w:ilvl="0">
      <w:lvl w:ilvl="0">
        <w:numFmt w:val="decimal"/>
        <w:lvlText w:val="%1."/>
        <w:lvlJc w:val="left"/>
      </w:lvl>
    </w:lvlOverride>
  </w:num>
  <w:num w:numId="3" w16cid:durableId="1555700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180423"/>
    <w:rsid w:val="005D5A83"/>
    <w:rsid w:val="00623F55"/>
    <w:rsid w:val="00AF3E5D"/>
    <w:rsid w:val="00E76581"/>
    <w:rsid w:val="00EB3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1A8391"/>
  <w15:chartTrackingRefBased/>
  <w15:docId w15:val="{444B7CE6-20AF-CF44-A101-151B0EBD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6581"/>
    <w:pPr>
      <w:spacing w:before="100" w:beforeAutospacing="1" w:after="100" w:afterAutospacing="1"/>
    </w:pPr>
    <w:rPr>
      <w:rFonts w:ascii="Times New Roman" w:eastAsia="Times New Roman" w:hAnsi="Times New Roman" w:cs="Times New Roman"/>
      <w:kern w:val="0"/>
      <w14:ligatures w14:val="none"/>
    </w:rPr>
  </w:style>
  <w:style w:type="character" w:customStyle="1" w:styleId="apple-tab-span">
    <w:name w:val="apple-tab-span"/>
    <w:basedOn w:val="DefaultParagraphFont"/>
    <w:rsid w:val="00E76581"/>
  </w:style>
  <w:style w:type="character" w:styleId="Hyperlink">
    <w:name w:val="Hyperlink"/>
    <w:basedOn w:val="DefaultParagraphFont"/>
    <w:uiPriority w:val="99"/>
    <w:unhideWhenUsed/>
    <w:rsid w:val="00E76581"/>
    <w:rPr>
      <w:color w:val="0000FF"/>
      <w:u w:val="single"/>
    </w:rPr>
  </w:style>
  <w:style w:type="paragraph" w:styleId="ListParagraph">
    <w:name w:val="List Paragraph"/>
    <w:basedOn w:val="Normal"/>
    <w:uiPriority w:val="34"/>
    <w:qFormat/>
    <w:rsid w:val="00E76581"/>
    <w:pPr>
      <w:ind w:left="720"/>
      <w:contextualSpacing/>
    </w:pPr>
  </w:style>
  <w:style w:type="character" w:styleId="UnresolvedMention">
    <w:name w:val="Unresolved Mention"/>
    <w:basedOn w:val="DefaultParagraphFont"/>
    <w:uiPriority w:val="99"/>
    <w:semiHidden/>
    <w:unhideWhenUsed/>
    <w:rsid w:val="005D5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rstselectman@townofkent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folders/1HBXMVlSc-lWEUKHmEm0u8FoGctHR8gz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2024-02-19T19:21:00Z</cp:lastPrinted>
  <dcterms:created xsi:type="dcterms:W3CDTF">2024-02-14T19:37:00Z</dcterms:created>
  <dcterms:modified xsi:type="dcterms:W3CDTF">2024-02-19T19:22:00Z</dcterms:modified>
</cp:coreProperties>
</file>