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PLEASE POST</w:t>
      </w:r>
      <w:r w:rsidDel="00000000" w:rsidR="00000000" w:rsidRPr="00000000">
        <w:rPr>
          <w:rtl w:val="0"/>
        </w:rPr>
      </w:r>
    </w:p>
    <w:p w:rsidR="00000000" w:rsidDel="00000000" w:rsidP="00000000" w:rsidRDefault="00000000" w:rsidRPr="00000000" w14:paraId="00000002">
      <w:pPr>
        <w:rPr>
          <w:b w:val="0"/>
          <w:vertAlign w:val="baseline"/>
        </w:rPr>
      </w:pPr>
      <w:r w:rsidDel="00000000" w:rsidR="00000000" w:rsidRPr="00000000">
        <w:rPr>
          <w:rtl w:val="0"/>
        </w:rPr>
      </w:r>
    </w:p>
    <w:p w:rsidR="00000000" w:rsidDel="00000000" w:rsidP="00000000" w:rsidRDefault="00000000" w:rsidRPr="00000000" w14:paraId="00000003">
      <w:pPr>
        <w:jc w:val="center"/>
        <w:rPr>
          <w:b w:val="0"/>
          <w:vertAlign w:val="baseline"/>
        </w:rPr>
      </w:pPr>
      <w:r w:rsidDel="00000000" w:rsidR="00000000" w:rsidRPr="00000000">
        <w:rPr>
          <w:b w:val="1"/>
          <w:vertAlign w:val="baseline"/>
          <w:rtl w:val="0"/>
        </w:rPr>
        <w:t xml:space="preserve">Region One Board of Education</w:t>
      </w:r>
      <w:r w:rsidDel="00000000" w:rsidR="00000000" w:rsidRPr="00000000">
        <w:rPr>
          <w:rtl w:val="0"/>
        </w:rPr>
      </w:r>
    </w:p>
    <w:p w:rsidR="00000000" w:rsidDel="00000000" w:rsidP="00000000" w:rsidRDefault="00000000" w:rsidRPr="00000000" w14:paraId="00000004">
      <w:pPr>
        <w:jc w:val="center"/>
        <w:rPr>
          <w:b w:val="0"/>
          <w:vertAlign w:val="baseline"/>
        </w:rPr>
      </w:pPr>
      <w:r w:rsidDel="00000000" w:rsidR="00000000" w:rsidRPr="00000000">
        <w:rPr>
          <w:rtl w:val="0"/>
        </w:rPr>
      </w:r>
    </w:p>
    <w:p w:rsidR="00000000" w:rsidDel="00000000" w:rsidP="00000000" w:rsidRDefault="00000000" w:rsidRPr="00000000" w14:paraId="00000005">
      <w:pPr>
        <w:jc w:val="center"/>
        <w:rPr>
          <w:b w:val="0"/>
          <w:vertAlign w:val="baseline"/>
        </w:rPr>
      </w:pPr>
      <w:r w:rsidDel="00000000" w:rsidR="00000000" w:rsidRPr="00000000">
        <w:rPr>
          <w:b w:val="1"/>
          <w:vertAlign w:val="baseline"/>
          <w:rtl w:val="0"/>
        </w:rPr>
        <w:t xml:space="preserve">Policy Subcommittee Meeting</w:t>
      </w:r>
      <w:r w:rsidDel="00000000" w:rsidR="00000000" w:rsidRPr="00000000">
        <w:rPr>
          <w:rtl w:val="0"/>
        </w:rPr>
      </w:r>
    </w:p>
    <w:p w:rsidR="00000000" w:rsidDel="00000000" w:rsidP="00000000" w:rsidRDefault="00000000" w:rsidRPr="00000000" w14:paraId="00000006">
      <w:pPr>
        <w:jc w:val="center"/>
        <w:rPr>
          <w:b w:val="0"/>
          <w:vertAlign w:val="baseline"/>
        </w:rPr>
      </w:pPr>
      <w:r w:rsidDel="00000000" w:rsidR="00000000" w:rsidRPr="00000000">
        <w:rPr>
          <w:rtl w:val="0"/>
        </w:rPr>
      </w:r>
    </w:p>
    <w:p w:rsidR="00000000" w:rsidDel="00000000" w:rsidP="00000000" w:rsidRDefault="00000000" w:rsidRPr="00000000" w14:paraId="00000007">
      <w:pPr>
        <w:jc w:val="center"/>
        <w:rPr>
          <w:b w:val="0"/>
          <w:vertAlign w:val="baseline"/>
        </w:rPr>
      </w:pPr>
      <w:r w:rsidDel="00000000" w:rsidR="00000000" w:rsidRPr="00000000">
        <w:rPr>
          <w:b w:val="1"/>
          <w:vertAlign w:val="baseline"/>
          <w:rtl w:val="0"/>
        </w:rPr>
        <w:t xml:space="preserve">Wednesday, August 12, 2020</w:t>
      </w:r>
      <w:r w:rsidDel="00000000" w:rsidR="00000000" w:rsidRPr="00000000">
        <w:rPr>
          <w:rtl w:val="0"/>
        </w:rPr>
      </w:r>
    </w:p>
    <w:p w:rsidR="00000000" w:rsidDel="00000000" w:rsidP="00000000" w:rsidRDefault="00000000" w:rsidRPr="00000000" w14:paraId="00000008">
      <w:pPr>
        <w:jc w:val="center"/>
        <w:rPr>
          <w:b w:val="0"/>
          <w:vertAlign w:val="baseline"/>
        </w:rPr>
      </w:pPr>
      <w:r w:rsidDel="00000000" w:rsidR="00000000" w:rsidRPr="00000000">
        <w:rPr>
          <w:rtl w:val="0"/>
        </w:rPr>
      </w:r>
    </w:p>
    <w:p w:rsidR="00000000" w:rsidDel="00000000" w:rsidP="00000000" w:rsidRDefault="00000000" w:rsidRPr="00000000" w14:paraId="00000009">
      <w:pPr>
        <w:jc w:val="center"/>
        <w:rPr>
          <w:b w:val="0"/>
          <w:vertAlign w:val="baseline"/>
        </w:rPr>
      </w:pPr>
      <w:r w:rsidDel="00000000" w:rsidR="00000000" w:rsidRPr="00000000">
        <w:rPr>
          <w:b w:val="1"/>
          <w:vertAlign w:val="baseline"/>
          <w:rtl w:val="0"/>
        </w:rPr>
        <w:t xml:space="preserve">10:00 – 12:00 p.m. on Zoom</w:t>
      </w:r>
      <w:r w:rsidDel="00000000" w:rsidR="00000000" w:rsidRPr="00000000">
        <w:rPr>
          <w:rtl w:val="0"/>
        </w:rPr>
      </w:r>
    </w:p>
    <w:p w:rsidR="00000000" w:rsidDel="00000000" w:rsidP="00000000" w:rsidRDefault="00000000" w:rsidRPr="00000000" w14:paraId="0000000A">
      <w:pPr>
        <w:jc w:val="center"/>
        <w:rPr>
          <w:b w:val="0"/>
          <w:vertAlign w:val="baseline"/>
        </w:rPr>
      </w:pPr>
      <w:r w:rsidDel="00000000" w:rsidR="00000000" w:rsidRPr="00000000">
        <w:rPr>
          <w:rtl w:val="0"/>
        </w:rPr>
      </w:r>
    </w:p>
    <w:p w:rsidR="00000000" w:rsidDel="00000000" w:rsidP="00000000" w:rsidRDefault="00000000" w:rsidRPr="00000000" w14:paraId="0000000B">
      <w:pPr>
        <w:jc w:val="center"/>
        <w:rPr>
          <w:b w:val="0"/>
          <w:vertAlign w:val="baseline"/>
        </w:rPr>
      </w:pPr>
      <w:r w:rsidDel="00000000" w:rsidR="00000000" w:rsidRPr="00000000">
        <w:rPr>
          <w:b w:val="1"/>
          <w:vertAlign w:val="baseline"/>
          <w:rtl w:val="0"/>
        </w:rPr>
        <w:t xml:space="preserve">Zoom Meeting Link:</w:t>
      </w:r>
      <w:r w:rsidDel="00000000" w:rsidR="00000000" w:rsidRPr="00000000">
        <w:rPr>
          <w:rtl w:val="0"/>
        </w:rPr>
      </w:r>
    </w:p>
    <w:p w:rsidR="00000000" w:rsidDel="00000000" w:rsidP="00000000" w:rsidRDefault="00000000" w:rsidRPr="00000000" w14:paraId="0000000C">
      <w:pPr>
        <w:jc w:val="center"/>
        <w:rPr>
          <w:b w:val="0"/>
          <w:sz w:val="22"/>
          <w:szCs w:val="22"/>
          <w:vertAlign w:val="baseline"/>
        </w:rPr>
      </w:pPr>
      <w:hyperlink r:id="rId7">
        <w:r w:rsidDel="00000000" w:rsidR="00000000" w:rsidRPr="00000000">
          <w:rPr>
            <w:b w:val="1"/>
            <w:color w:val="0563c1"/>
            <w:sz w:val="22"/>
            <w:szCs w:val="22"/>
            <w:u w:val="single"/>
            <w:vertAlign w:val="baseline"/>
            <w:rtl w:val="0"/>
          </w:rPr>
          <w:t xml:space="preserve">https://us02web.zoom.us/j/88435176739?pwd=bElhRDgxN3Y2TitTV3ZpNkR1N0pIQT09</w:t>
        </w:r>
      </w:hyperlink>
      <w:r w:rsidDel="00000000" w:rsidR="00000000" w:rsidRPr="00000000">
        <w:rPr>
          <w:rtl w:val="0"/>
        </w:rPr>
      </w:r>
    </w:p>
    <w:p w:rsidR="00000000" w:rsidDel="00000000" w:rsidP="00000000" w:rsidRDefault="00000000" w:rsidRPr="00000000" w14:paraId="0000000D">
      <w:pPr>
        <w:jc w:val="center"/>
        <w:rPr>
          <w:b w:val="0"/>
          <w:sz w:val="22"/>
          <w:szCs w:val="22"/>
          <w:vertAlign w:val="baseline"/>
        </w:rPr>
      </w:pPr>
      <w:r w:rsidDel="00000000" w:rsidR="00000000" w:rsidRPr="00000000">
        <w:rPr>
          <w:b w:val="1"/>
          <w:sz w:val="22"/>
          <w:szCs w:val="22"/>
          <w:vertAlign w:val="baseline"/>
          <w:rtl w:val="0"/>
        </w:rPr>
        <w:t xml:space="preserve">Meeting ID: 884 3517 6739</w:t>
      </w:r>
      <w:r w:rsidDel="00000000" w:rsidR="00000000" w:rsidRPr="00000000">
        <w:rPr>
          <w:rtl w:val="0"/>
        </w:rPr>
      </w:r>
    </w:p>
    <w:p w:rsidR="00000000" w:rsidDel="00000000" w:rsidP="00000000" w:rsidRDefault="00000000" w:rsidRPr="00000000" w14:paraId="0000000E">
      <w:pPr>
        <w:jc w:val="center"/>
        <w:rPr>
          <w:b w:val="0"/>
          <w:sz w:val="22"/>
          <w:szCs w:val="22"/>
          <w:vertAlign w:val="baseline"/>
        </w:rPr>
      </w:pPr>
      <w:r w:rsidDel="00000000" w:rsidR="00000000" w:rsidRPr="00000000">
        <w:rPr>
          <w:b w:val="1"/>
          <w:sz w:val="22"/>
          <w:szCs w:val="22"/>
          <w:vertAlign w:val="baseline"/>
          <w:rtl w:val="0"/>
        </w:rPr>
        <w:t xml:space="preserve">Passcode: GM6h7Z</w:t>
      </w:r>
      <w:r w:rsidDel="00000000" w:rsidR="00000000" w:rsidRPr="00000000">
        <w:rPr>
          <w:rtl w:val="0"/>
        </w:rPr>
      </w:r>
    </w:p>
    <w:p w:rsidR="00000000" w:rsidDel="00000000" w:rsidP="00000000" w:rsidRDefault="00000000" w:rsidRPr="00000000" w14:paraId="0000000F">
      <w:pPr>
        <w:jc w:val="center"/>
        <w:rPr>
          <w:b w:val="0"/>
          <w:vertAlign w:val="baseline"/>
        </w:rPr>
      </w:pPr>
      <w:r w:rsidDel="00000000" w:rsidR="00000000" w:rsidRPr="00000000">
        <w:rPr>
          <w:b w:val="1"/>
          <w:vertAlign w:val="baseline"/>
          <w:rtl w:val="0"/>
        </w:rPr>
        <w:t xml:space="preserve">Join by Phone: 1-646-558-8656 </w:t>
      </w:r>
      <w:r w:rsidDel="00000000" w:rsidR="00000000" w:rsidRPr="00000000">
        <w:rPr>
          <w:rtl w:val="0"/>
        </w:rPr>
      </w:r>
    </w:p>
    <w:p w:rsidR="00000000" w:rsidDel="00000000" w:rsidP="00000000" w:rsidRDefault="00000000" w:rsidRPr="00000000" w14:paraId="00000010">
      <w:pPr>
        <w:jc w:val="center"/>
        <w:rPr>
          <w:b w:val="0"/>
          <w:vertAlign w:val="baseline"/>
        </w:rPr>
      </w:pPr>
      <w:r w:rsidDel="00000000" w:rsidR="00000000" w:rsidRPr="00000000">
        <w:rPr>
          <w:b w:val="1"/>
          <w:vertAlign w:val="baseline"/>
          <w:rtl w:val="0"/>
        </w:rPr>
        <w:t xml:space="preserve">Meeting ID: 884 3517 6739</w:t>
      </w:r>
      <w:r w:rsidDel="00000000" w:rsidR="00000000" w:rsidRPr="00000000">
        <w:rPr>
          <w:rtl w:val="0"/>
        </w:rPr>
      </w:r>
    </w:p>
    <w:p w:rsidR="00000000" w:rsidDel="00000000" w:rsidP="00000000" w:rsidRDefault="00000000" w:rsidRPr="00000000" w14:paraId="00000011">
      <w:pPr>
        <w:jc w:val="center"/>
        <w:rPr>
          <w:b w:val="0"/>
          <w:vertAlign w:val="baseline"/>
        </w:rPr>
      </w:pPr>
      <w:r w:rsidDel="00000000" w:rsidR="00000000" w:rsidRPr="00000000">
        <w:rPr>
          <w:b w:val="1"/>
          <w:vertAlign w:val="baseline"/>
          <w:rtl w:val="0"/>
        </w:rPr>
        <w:t xml:space="preserve">Passcode: 148986</w:t>
      </w:r>
      <w:r w:rsidDel="00000000" w:rsidR="00000000" w:rsidRPr="00000000">
        <w:rPr>
          <w:rtl w:val="0"/>
        </w:rPr>
      </w:r>
    </w:p>
    <w:p w:rsidR="00000000" w:rsidDel="00000000" w:rsidP="00000000" w:rsidRDefault="00000000" w:rsidRPr="00000000" w14:paraId="00000012">
      <w:pPr>
        <w:jc w:val="center"/>
        <w:rPr>
          <w:b w:val="0"/>
          <w:vertAlign w:val="baseline"/>
        </w:rPr>
      </w:pPr>
      <w:r w:rsidDel="00000000" w:rsidR="00000000" w:rsidRPr="00000000">
        <w:rPr>
          <w:rtl w:val="0"/>
        </w:rPr>
      </w:r>
    </w:p>
    <w:p w:rsidR="00000000" w:rsidDel="00000000" w:rsidP="00000000" w:rsidRDefault="00000000" w:rsidRPr="00000000" w14:paraId="00000013">
      <w:pPr>
        <w:jc w:val="center"/>
        <w:rPr>
          <w:b w:val="0"/>
          <w:u w:val="single"/>
          <w:vertAlign w:val="baseline"/>
        </w:rPr>
      </w:pPr>
      <w:r w:rsidDel="00000000" w:rsidR="00000000" w:rsidRPr="00000000">
        <w:rPr>
          <w:b w:val="1"/>
          <w:u w:val="single"/>
          <w:vertAlign w:val="baseline"/>
          <w:rtl w:val="0"/>
        </w:rPr>
        <w:t xml:space="preserve">Agenda</w:t>
      </w:r>
      <w:r w:rsidDel="00000000" w:rsidR="00000000" w:rsidRPr="00000000">
        <w:rPr>
          <w:rtl w:val="0"/>
        </w:rPr>
      </w:r>
    </w:p>
    <w:p w:rsidR="00000000" w:rsidDel="00000000" w:rsidP="00000000" w:rsidRDefault="00000000" w:rsidRPr="00000000" w14:paraId="00000014">
      <w:pPr>
        <w:jc w:val="center"/>
        <w:rPr>
          <w:b w:val="0"/>
          <w:u w:val="single"/>
          <w:vertAlign w:val="baseline"/>
        </w:rPr>
      </w:pPr>
      <w:r w:rsidDel="00000000" w:rsidR="00000000" w:rsidRPr="00000000">
        <w:rPr>
          <w:rtl w:val="0"/>
        </w:rPr>
      </w:r>
    </w:p>
    <w:p w:rsidR="00000000" w:rsidDel="00000000" w:rsidP="00000000" w:rsidRDefault="00000000" w:rsidRPr="00000000" w14:paraId="00000015">
      <w:pPr>
        <w:numPr>
          <w:ilvl w:val="0"/>
          <w:numId w:val="1"/>
        </w:numPr>
        <w:ind w:left="720" w:hanging="360"/>
        <w:rPr>
          <w:vertAlign w:val="baseline"/>
        </w:rPr>
      </w:pPr>
      <w:r w:rsidDel="00000000" w:rsidR="00000000" w:rsidRPr="00000000">
        <w:rPr>
          <w:vertAlign w:val="baseline"/>
          <w:rtl w:val="0"/>
        </w:rPr>
        <w:t xml:space="preserve">Call to Order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numPr>
          <w:ilvl w:val="0"/>
          <w:numId w:val="1"/>
        </w:numPr>
        <w:ind w:left="720" w:hanging="360"/>
        <w:rPr>
          <w:vertAlign w:val="baseline"/>
        </w:rPr>
      </w:pPr>
      <w:r w:rsidDel="00000000" w:rsidR="00000000" w:rsidRPr="00000000">
        <w:rPr>
          <w:vertAlign w:val="baseline"/>
          <w:rtl w:val="0"/>
        </w:rPr>
        <w:t xml:space="preserve">Policies to be Reviewed:  </w:t>
      </w:r>
    </w:p>
    <w:p w:rsidR="00000000" w:rsidDel="00000000" w:rsidP="00000000" w:rsidRDefault="00000000" w:rsidRPr="00000000" w14:paraId="00000018">
      <w:pPr>
        <w:numPr>
          <w:ilvl w:val="1"/>
          <w:numId w:val="1"/>
        </w:numPr>
        <w:ind w:left="1440" w:hanging="360"/>
        <w:rPr>
          <w:vertAlign w:val="baseline"/>
        </w:rPr>
      </w:pPr>
      <w:hyperlink r:id="rId8">
        <w:r w:rsidDel="00000000" w:rsidR="00000000" w:rsidRPr="00000000">
          <w:rPr>
            <w:color w:val="1155cc"/>
            <w:u w:val="single"/>
            <w:vertAlign w:val="baseline"/>
            <w:rtl w:val="0"/>
          </w:rPr>
          <w:t xml:space="preserve">Policy 9321.2 – Time, Place and Notification of Meetings/Electronic BOE Meetings</w:t>
        </w:r>
      </w:hyperlink>
      <w:r w:rsidDel="00000000" w:rsidR="00000000" w:rsidRPr="00000000">
        <w:rPr>
          <w:rtl w:val="0"/>
        </w:rPr>
      </w:r>
    </w:p>
    <w:p w:rsidR="00000000" w:rsidDel="00000000" w:rsidP="00000000" w:rsidRDefault="00000000" w:rsidRPr="00000000" w14:paraId="00000019">
      <w:pPr>
        <w:numPr>
          <w:ilvl w:val="1"/>
          <w:numId w:val="1"/>
        </w:numPr>
        <w:ind w:left="1440" w:hanging="360"/>
        <w:rPr>
          <w:vertAlign w:val="baseline"/>
        </w:rPr>
      </w:pPr>
      <w:hyperlink r:id="rId9">
        <w:r w:rsidDel="00000000" w:rsidR="00000000" w:rsidRPr="00000000">
          <w:rPr>
            <w:color w:val="1155cc"/>
            <w:u w:val="single"/>
            <w:vertAlign w:val="baseline"/>
            <w:rtl w:val="0"/>
          </w:rPr>
          <w:t xml:space="preserve">Policy 0523 – Equity and Diversity</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numPr>
          <w:ilvl w:val="0"/>
          <w:numId w:val="1"/>
        </w:numPr>
        <w:ind w:left="720" w:hanging="360"/>
        <w:rPr>
          <w:vertAlign w:val="baseline"/>
        </w:rPr>
      </w:pPr>
      <w:r w:rsidDel="00000000" w:rsidR="00000000" w:rsidRPr="00000000">
        <w:rPr>
          <w:vertAlign w:val="baseline"/>
          <w:rtl w:val="0"/>
        </w:rPr>
        <w:t xml:space="preserve">Adjourn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rPr>
          <w:sz w:val="16"/>
          <w:szCs w:val="16"/>
          <w:vertAlign w:val="baseline"/>
        </w:rPr>
      </w:pPr>
      <w:r w:rsidDel="00000000" w:rsidR="00000000" w:rsidRPr="00000000">
        <w:rPr>
          <w:rtl w:val="0"/>
        </w:rPr>
      </w:r>
    </w:p>
    <w:p w:rsidR="00000000" w:rsidDel="00000000" w:rsidP="00000000" w:rsidRDefault="00000000" w:rsidRPr="00000000" w14:paraId="00000027">
      <w:pPr>
        <w:jc w:val="center"/>
        <w:rPr>
          <w:b w:val="0"/>
          <w:sz w:val="16"/>
          <w:szCs w:val="16"/>
          <w:u w:val="single"/>
          <w:vertAlign w:val="baseline"/>
        </w:rPr>
      </w:pPr>
      <w:r w:rsidDel="00000000" w:rsidR="00000000" w:rsidRPr="00000000">
        <w:rPr>
          <w:b w:val="1"/>
          <w:sz w:val="16"/>
          <w:szCs w:val="16"/>
          <w:u w:val="single"/>
          <w:vertAlign w:val="baseline"/>
          <w:rtl w:val="0"/>
        </w:rPr>
        <w:t xml:space="preserve">Town Votes</w:t>
      </w:r>
      <w:r w:rsidDel="00000000" w:rsidR="00000000" w:rsidRPr="00000000">
        <w:rPr>
          <w:rtl w:val="0"/>
        </w:rPr>
      </w:r>
    </w:p>
    <w:p w:rsidR="00000000" w:rsidDel="00000000" w:rsidP="00000000" w:rsidRDefault="00000000" w:rsidRPr="00000000" w14:paraId="00000028">
      <w:pPr>
        <w:jc w:val="center"/>
        <w:rPr>
          <w:b w:val="0"/>
          <w:sz w:val="16"/>
          <w:szCs w:val="16"/>
          <w:vertAlign w:val="baseline"/>
        </w:rPr>
      </w:pPr>
      <w:r w:rsidDel="00000000" w:rsidR="00000000" w:rsidRPr="00000000">
        <w:rPr>
          <w:rtl w:val="0"/>
        </w:rPr>
      </w:r>
    </w:p>
    <w:p w:rsidR="00000000" w:rsidDel="00000000" w:rsidP="00000000" w:rsidRDefault="00000000" w:rsidRPr="00000000" w14:paraId="00000029">
      <w:pPr>
        <w:rPr>
          <w:sz w:val="16"/>
          <w:szCs w:val="16"/>
          <w:vertAlign w:val="baseline"/>
        </w:rPr>
      </w:pPr>
      <w:r w:rsidDel="00000000" w:rsidR="00000000" w:rsidRPr="00000000">
        <w:rPr>
          <w:sz w:val="16"/>
          <w:szCs w:val="16"/>
          <w:vertAlign w:val="baseline"/>
          <w:rtl w:val="0"/>
        </w:rPr>
        <w:t xml:space="preserve">Canaan:   7                     Cornwall:   9                     Kent:   18                     North Canaan: 21                     Salisbury:  26                      Sharon:   19</w:t>
      </w:r>
    </w:p>
    <w:p w:rsidR="00000000" w:rsidDel="00000000" w:rsidP="00000000" w:rsidRDefault="00000000" w:rsidRPr="00000000" w14:paraId="0000002A">
      <w:pPr>
        <w:rPr>
          <w:sz w:val="16"/>
          <w:szCs w:val="16"/>
          <w:vertAlign w:val="baseline"/>
        </w:rPr>
      </w:pPr>
      <w:r w:rsidDel="00000000" w:rsidR="00000000" w:rsidRPr="00000000">
        <w:rPr>
          <w:rtl w:val="0"/>
        </w:rPr>
      </w:r>
    </w:p>
    <w:p w:rsidR="00000000" w:rsidDel="00000000" w:rsidP="00000000" w:rsidRDefault="00000000" w:rsidRPr="00000000" w14:paraId="0000002B">
      <w:pPr>
        <w:rPr>
          <w:sz w:val="16"/>
          <w:szCs w:val="16"/>
          <w:vertAlign w:val="baseline"/>
        </w:rPr>
      </w:pPr>
      <w:r w:rsidDel="00000000" w:rsidR="00000000" w:rsidRPr="00000000">
        <w:rPr>
          <w:sz w:val="16"/>
          <w:szCs w:val="16"/>
          <w:vertAlign w:val="baseline"/>
          <w:rtl w:val="0"/>
        </w:rPr>
        <w:t xml:space="preserve">The Region One Board of Education does not knowingly condone discrimination on the basis of an individual's race, color, religion, sex, sexual orientation, gender identity/expression, national origin, ancestry, disability, (including, but not limited to, intellectual disability, past or present history of mental disorder, physical disability or learning disability), genetic information, marital status or age or because of the race, color, religion, sex, sexual orientation, gender identity or expression, national origin, disability, genetic information, marital status, status as a Veteran or age of any other persons with whom the individual associates in admission or access to, or treatment, or employment in its programs or activities. Contact: Carl Gross, Director of Pupil Services, 246 Warren Turnpike Road, Falls Village, Connecticut  06031.   Ph: 860-824-5639.</w:t>
      </w:r>
    </w:p>
    <w:sectPr>
      <w:headerReference r:id="rId10" w:type="default"/>
      <w:headerReference r:id="rId11" w:type="first"/>
      <w:headerReference r:id="rId12" w:type="even"/>
      <w:footerReference r:id="rId13" w:type="default"/>
      <w:footerReference r:id="rId14" w:type="first"/>
      <w:footerReference r:id="rId15"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tyle1">
    <w:name w:val="Style1"/>
    <w:basedOn w:val="Normal"/>
    <w:next w:val="Style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2"/>
      <w:effect w:val="none"/>
      <w:vertAlign w:val="baseline"/>
      <w:cs w:val="0"/>
      <w:em w:val="none"/>
      <w:lang/>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s09NQJwA5l7yC_kvyEZ6KGoyNTJq9PewTL0D9bFOA7k/edit?usp=sharing" TargetMode="External"/><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8435176739?pwd=bElhRDgxN3Y2TitTV3ZpNkR1N0pIQT09" TargetMode="External"/><Relationship Id="rId8" Type="http://schemas.openxmlformats.org/officeDocument/2006/relationships/hyperlink" Target="https://docs.google.com/document/d/18d3_HjNX85988MLZAXh2-xsUuLepTy8-qObyG-_iEF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fnHpBaJPs20Z9d1DqMLsCb4Bg==">AMUW2mW2fiE+ymRlQ6H3/KSjemJstWeAIg2v7xJjCeJjoGG3UeGqGrungQfzVgRQGU9VcgULxn3DC7Xf2brB/nVT5Pl/6eOjGGdfginsPzTG8dqJNVX9sQo=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2020-07-28T14:46:00Z</dcterms:created>
  <dc:creator>Marie Wilbur</dc:creator>
</cp:coreProperties>
</file>

<file path=docProps/custom.xml><?xml version="1.0" encoding="utf-8"?>
<Properties xmlns="http://schemas.openxmlformats.org/officeDocument/2006/custom-properties" xmlns:vt="http://schemas.openxmlformats.org/officeDocument/2006/docPropsVTypes"/>
</file>