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shd w:val="clear" w:color="auto" w:fill="FAFAFA"/>
        <w:tblCellMar>
          <w:left w:w="0" w:type="dxa"/>
          <w:right w:w="0" w:type="dxa"/>
        </w:tblCellMar>
        <w:tblLook w:val="04A0" w:firstRow="1" w:lastRow="0" w:firstColumn="1" w:lastColumn="0" w:noHBand="0" w:noVBand="1"/>
      </w:tblPr>
      <w:tblGrid>
        <w:gridCol w:w="9000"/>
      </w:tblGrid>
      <w:tr w:rsidR="007D66FD" w:rsidRPr="007D66FD" w14:paraId="20D3D683" w14:textId="77777777" w:rsidTr="007D66FD">
        <w:tc>
          <w:tcPr>
            <w:tcW w:w="0" w:type="auto"/>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7D66FD" w:rsidRPr="007D66FD" w14:paraId="676F8BDF"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D66FD" w:rsidRPr="007D66FD" w14:paraId="7274CF16"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D66FD" w:rsidRPr="007D66FD" w14:paraId="72942B76" w14:textId="77777777">
                          <w:tc>
                            <w:tcPr>
                              <w:tcW w:w="0" w:type="auto"/>
                              <w:tcMar>
                                <w:top w:w="0" w:type="dxa"/>
                                <w:left w:w="270" w:type="dxa"/>
                                <w:bottom w:w="135" w:type="dxa"/>
                                <w:right w:w="270" w:type="dxa"/>
                              </w:tcMar>
                              <w:hideMark/>
                            </w:tcPr>
                            <w:p w14:paraId="023CD3C0" w14:textId="778BD335" w:rsidR="007D66FD" w:rsidRPr="007D66FD" w:rsidRDefault="007D66FD" w:rsidP="007D66FD">
                              <w:pPr>
                                <w:spacing w:line="401" w:lineRule="atLeast"/>
                                <w:jc w:val="center"/>
                                <w:rPr>
                                  <w:rFonts w:ascii="Helvetica" w:eastAsia="Times New Roman" w:hAnsi="Helvetica" w:cs="Helvetica"/>
                                  <w:sz w:val="24"/>
                                  <w:szCs w:val="24"/>
                                </w:rPr>
                              </w:pPr>
                            </w:p>
                          </w:tc>
                        </w:tr>
                      </w:tbl>
                      <w:p w14:paraId="39544F59" w14:textId="77777777" w:rsidR="007D66FD" w:rsidRPr="007D66FD" w:rsidRDefault="007D66FD" w:rsidP="007D66FD">
                        <w:pPr>
                          <w:rPr>
                            <w:rFonts w:ascii="Helvetica" w:eastAsia="Times New Roman" w:hAnsi="Helvetica" w:cs="Helvetica"/>
                            <w:sz w:val="24"/>
                            <w:szCs w:val="24"/>
                          </w:rPr>
                        </w:pPr>
                      </w:p>
                    </w:tc>
                  </w:tr>
                </w:tbl>
                <w:p w14:paraId="06398352" w14:textId="77777777" w:rsidR="007D66FD" w:rsidRPr="007D66FD" w:rsidRDefault="007D66FD" w:rsidP="007D66FD">
                  <w:pPr>
                    <w:rPr>
                      <w:rFonts w:ascii="Helvetica" w:eastAsia="Times New Roman" w:hAnsi="Helvetica" w:cs="Helvetica"/>
                      <w:sz w:val="24"/>
                      <w:szCs w:val="24"/>
                    </w:rPr>
                  </w:pPr>
                </w:p>
              </w:tc>
            </w:tr>
          </w:tbl>
          <w:p w14:paraId="3D55D4DC" w14:textId="77777777" w:rsidR="007D66FD" w:rsidRPr="007D66FD" w:rsidRDefault="007D66FD" w:rsidP="007D66FD">
            <w:pPr>
              <w:rPr>
                <w:rFonts w:ascii="Helvetica" w:eastAsia="Times New Roman" w:hAnsi="Helvetica" w:cs="Helvetica"/>
                <w:color w:val="222222"/>
                <w:sz w:val="24"/>
                <w:szCs w:val="24"/>
              </w:rPr>
            </w:pPr>
          </w:p>
        </w:tc>
      </w:tr>
      <w:tr w:rsidR="007D66FD" w:rsidRPr="007D66FD" w14:paraId="1C13BD9E" w14:textId="77777777" w:rsidTr="007D66FD">
        <w:tc>
          <w:tcPr>
            <w:tcW w:w="0" w:type="auto"/>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7D66FD" w:rsidRPr="007D66FD" w14:paraId="000B995B"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7D66FD" w:rsidRPr="007D66FD" w14:paraId="42A1E9C7" w14:textId="77777777">
                    <w:tc>
                      <w:tcPr>
                        <w:tcW w:w="0" w:type="auto"/>
                        <w:tcMar>
                          <w:top w:w="0" w:type="dxa"/>
                          <w:left w:w="135" w:type="dxa"/>
                          <w:bottom w:w="0" w:type="dxa"/>
                          <w:right w:w="135" w:type="dxa"/>
                        </w:tcMar>
                        <w:hideMark/>
                      </w:tcPr>
                      <w:p w14:paraId="624315A3" w14:textId="5885BCC7" w:rsidR="007D66FD" w:rsidRPr="007D66FD" w:rsidRDefault="00971A79" w:rsidP="007D66FD">
                        <w:pPr>
                          <w:rPr>
                            <w:rFonts w:ascii="Helvetica" w:eastAsia="Times New Roman" w:hAnsi="Helvetica" w:cs="Helvetica"/>
                            <w:sz w:val="28"/>
                            <w:szCs w:val="28"/>
                          </w:rPr>
                        </w:pPr>
                        <w:r w:rsidRPr="00822264">
                          <w:rPr>
                            <w:rFonts w:ascii="Helvetica" w:eastAsia="Times New Roman" w:hAnsi="Helvetica" w:cs="Helvetica"/>
                            <w:sz w:val="28"/>
                            <w:szCs w:val="28"/>
                          </w:rPr>
                          <w:t xml:space="preserve"> </w:t>
                        </w:r>
                        <w:r w:rsidRPr="00822264">
                          <w:rPr>
                            <w:noProof/>
                            <w:sz w:val="28"/>
                            <w:szCs w:val="28"/>
                          </w:rPr>
                          <w:drawing>
                            <wp:inline distT="0" distB="0" distL="0" distR="0" wp14:anchorId="7A33CA96" wp14:editId="7FAB9A8B">
                              <wp:extent cx="1248045" cy="11702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1981" cy="1183281"/>
                                      </a:xfrm>
                                      <a:prstGeom prst="rect">
                                        <a:avLst/>
                                      </a:prstGeom>
                                      <a:noFill/>
                                      <a:ln>
                                        <a:noFill/>
                                      </a:ln>
                                    </pic:spPr>
                                  </pic:pic>
                                </a:graphicData>
                              </a:graphic>
                            </wp:inline>
                          </w:drawing>
                        </w:r>
                        <w:r w:rsidR="00822264" w:rsidRPr="00822264">
                          <w:rPr>
                            <w:rFonts w:ascii="Helvetica" w:hAnsi="Helvetica" w:cs="Helvetica"/>
                            <w:color w:val="202020"/>
                            <w:sz w:val="28"/>
                            <w:szCs w:val="28"/>
                            <w:shd w:val="clear" w:color="auto" w:fill="FFFFFF"/>
                          </w:rPr>
                          <w:t xml:space="preserve"> </w:t>
                        </w:r>
                        <w:r w:rsidR="00822264" w:rsidRPr="00822264">
                          <w:rPr>
                            <w:rFonts w:ascii="Helvetica" w:hAnsi="Helvetica" w:cs="Helvetica"/>
                            <w:color w:val="202020"/>
                            <w:sz w:val="28"/>
                            <w:szCs w:val="28"/>
                            <w:shd w:val="clear" w:color="auto" w:fill="FFFFFF"/>
                          </w:rPr>
                          <w:t>Connecticut Association of Conservation and Inland Wetlands Commissions, Inc</w:t>
                        </w:r>
                        <w:r w:rsidR="00822264" w:rsidRPr="00822264">
                          <w:rPr>
                            <w:rFonts w:ascii="Helvetica" w:hAnsi="Helvetica" w:cs="Helvetica"/>
                            <w:color w:val="202020"/>
                            <w:sz w:val="28"/>
                            <w:szCs w:val="28"/>
                            <w:shd w:val="clear" w:color="auto" w:fill="FFFFFF"/>
                          </w:rPr>
                          <w:br/>
                        </w:r>
                        <w:r w:rsidR="00822264" w:rsidRPr="00822264">
                          <w:rPr>
                            <w:rFonts w:ascii="Helvetica" w:hAnsi="Helvetica" w:cs="Helvetica"/>
                            <w:color w:val="202020"/>
                            <w:sz w:val="28"/>
                            <w:szCs w:val="28"/>
                            <w:shd w:val="clear" w:color="auto" w:fill="FFFFFF"/>
                          </w:rPr>
                          <w:br/>
                        </w:r>
                        <w:proofErr w:type="spellStart"/>
                        <w:r w:rsidR="00822264" w:rsidRPr="00822264">
                          <w:rPr>
                            <w:rFonts w:ascii="Helvetica" w:hAnsi="Helvetica" w:cs="Helvetica"/>
                            <w:color w:val="202020"/>
                            <w:sz w:val="24"/>
                            <w:szCs w:val="24"/>
                            <w:shd w:val="clear" w:color="auto" w:fill="FFFFFF"/>
                          </w:rPr>
                          <w:t>deKoven</w:t>
                        </w:r>
                        <w:proofErr w:type="spellEnd"/>
                        <w:r w:rsidR="00822264" w:rsidRPr="00822264">
                          <w:rPr>
                            <w:rFonts w:ascii="Helvetica" w:hAnsi="Helvetica" w:cs="Helvetica"/>
                            <w:color w:val="202020"/>
                            <w:sz w:val="24"/>
                            <w:szCs w:val="24"/>
                            <w:shd w:val="clear" w:color="auto" w:fill="FFFFFF"/>
                          </w:rPr>
                          <w:t xml:space="preserve"> House Community Center</w:t>
                        </w:r>
                        <w:r w:rsidR="00822264" w:rsidRPr="00822264">
                          <w:rPr>
                            <w:rFonts w:ascii="Helvetica" w:hAnsi="Helvetica" w:cs="Helvetica"/>
                            <w:color w:val="202020"/>
                            <w:sz w:val="24"/>
                            <w:szCs w:val="24"/>
                            <w:shd w:val="clear" w:color="auto" w:fill="FFFFFF"/>
                          </w:rPr>
                          <w:br/>
                          <w:t>27 Washington Street</w:t>
                        </w:r>
                        <w:r w:rsidR="00822264" w:rsidRPr="00822264">
                          <w:rPr>
                            <w:rFonts w:ascii="Helvetica" w:hAnsi="Helvetica" w:cs="Helvetica"/>
                            <w:color w:val="202020"/>
                            <w:sz w:val="24"/>
                            <w:szCs w:val="24"/>
                            <w:shd w:val="clear" w:color="auto" w:fill="FFFFFF"/>
                          </w:rPr>
                          <w:br/>
                          <w:t>Middletown, CT  06457</w:t>
                        </w:r>
                        <w:r w:rsidR="00822264" w:rsidRPr="00822264">
                          <w:rPr>
                            <w:rFonts w:ascii="Helvetica" w:hAnsi="Helvetica" w:cs="Helvetica"/>
                            <w:color w:val="202020"/>
                            <w:sz w:val="24"/>
                            <w:szCs w:val="24"/>
                            <w:shd w:val="clear" w:color="auto" w:fill="FFFFFF"/>
                          </w:rPr>
                          <w:br/>
                        </w:r>
                        <w:hyperlink r:id="rId9" w:tgtFrame="_blank" w:history="1">
                          <w:r w:rsidR="00822264" w:rsidRPr="00822264">
                            <w:rPr>
                              <w:rFonts w:ascii="Helvetica" w:hAnsi="Helvetica" w:cs="Helvetica"/>
                              <w:color w:val="1155CC"/>
                              <w:sz w:val="24"/>
                              <w:szCs w:val="24"/>
                              <w:u w:val="single"/>
                              <w:shd w:val="clear" w:color="auto" w:fill="FFFFFF"/>
                            </w:rPr>
                            <w:t>www.caciwc.org</w:t>
                          </w:r>
                        </w:hyperlink>
                      </w:p>
                    </w:tc>
                  </w:tr>
                </w:tbl>
                <w:p w14:paraId="58924FC8" w14:textId="77777777" w:rsidR="007D66FD" w:rsidRPr="007D66FD" w:rsidRDefault="007D66FD" w:rsidP="007D66FD">
                  <w:pPr>
                    <w:rPr>
                      <w:rFonts w:ascii="Helvetica" w:eastAsia="Times New Roman" w:hAnsi="Helvetica" w:cs="Helvetica"/>
                      <w:sz w:val="28"/>
                      <w:szCs w:val="28"/>
                    </w:rPr>
                  </w:pPr>
                </w:p>
              </w:tc>
            </w:tr>
          </w:tbl>
          <w:p w14:paraId="5806E889" w14:textId="77777777" w:rsidR="007D66FD" w:rsidRPr="007D66FD" w:rsidRDefault="007D66FD" w:rsidP="007D66FD">
            <w:pPr>
              <w:rPr>
                <w:rFonts w:ascii="Helvetica" w:eastAsia="Times New Roman" w:hAnsi="Helvetica" w:cs="Helvetica"/>
                <w:color w:val="222222"/>
                <w:sz w:val="28"/>
                <w:szCs w:val="28"/>
              </w:rPr>
            </w:pPr>
          </w:p>
        </w:tc>
      </w:tr>
      <w:tr w:rsidR="007D66FD" w:rsidRPr="007D66FD" w14:paraId="70A15020" w14:textId="77777777" w:rsidTr="007D66FD">
        <w:tc>
          <w:tcPr>
            <w:tcW w:w="0" w:type="auto"/>
            <w:tcBorders>
              <w:top w:val="nil"/>
              <w:left w:val="nil"/>
              <w:bottom w:val="single" w:sz="12" w:space="0" w:color="EAEAEA"/>
              <w:right w:val="nil"/>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7D66FD" w:rsidRPr="007D66FD" w14:paraId="76C65F4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D66FD" w:rsidRPr="007D66FD" w14:paraId="434CD9CF"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D66FD" w:rsidRPr="007D66FD" w14:paraId="2C63CAFE" w14:textId="77777777">
                          <w:tc>
                            <w:tcPr>
                              <w:tcW w:w="0" w:type="auto"/>
                              <w:tcMar>
                                <w:top w:w="0" w:type="dxa"/>
                                <w:left w:w="270" w:type="dxa"/>
                                <w:bottom w:w="135" w:type="dxa"/>
                                <w:right w:w="270" w:type="dxa"/>
                              </w:tcMar>
                              <w:hideMark/>
                            </w:tcPr>
                            <w:p w14:paraId="025C7DA2" w14:textId="7ABA6A3B" w:rsidR="007D66FD" w:rsidRPr="007D66FD" w:rsidRDefault="007D66FD" w:rsidP="007D66FD">
                              <w:pPr>
                                <w:spacing w:line="401" w:lineRule="atLeast"/>
                                <w:rPr>
                                  <w:rFonts w:ascii="Helvetica" w:eastAsia="Times New Roman" w:hAnsi="Helvetica" w:cs="Helvetica"/>
                                  <w:sz w:val="24"/>
                                  <w:szCs w:val="24"/>
                                </w:rPr>
                              </w:pPr>
                              <w:r w:rsidRPr="007D66FD">
                                <w:rPr>
                                  <w:rFonts w:ascii="Arial" w:eastAsia="Times New Roman" w:hAnsi="Arial" w:cs="Arial"/>
                                  <w:color w:val="202020"/>
                                  <w:sz w:val="18"/>
                                  <w:szCs w:val="18"/>
                                </w:rPr>
                                <w:t>October 9, 2021</w:t>
                              </w:r>
                            </w:p>
                            <w:p w14:paraId="314C59E3" w14:textId="7068CEBB" w:rsidR="007D66FD" w:rsidRPr="007D66FD" w:rsidRDefault="007D66FD" w:rsidP="007D66FD">
                              <w:pPr>
                                <w:spacing w:line="401" w:lineRule="atLeast"/>
                                <w:rPr>
                                  <w:rFonts w:ascii="Helvetica" w:eastAsia="Times New Roman" w:hAnsi="Helvetica" w:cs="Helvetica"/>
                                  <w:sz w:val="24"/>
                                  <w:szCs w:val="24"/>
                                </w:rPr>
                              </w:pPr>
                              <w:r w:rsidRPr="007D66FD">
                                <w:rPr>
                                  <w:rFonts w:ascii="Arial" w:eastAsia="Times New Roman" w:hAnsi="Arial" w:cs="Arial"/>
                                  <w:color w:val="202020"/>
                                  <w:sz w:val="18"/>
                                  <w:szCs w:val="18"/>
                                </w:rPr>
                                <w:t> Greetings to all Connecticut Conservation and Inland Wetlands Commissions &amp; staff,</w:t>
                              </w:r>
                              <w:r w:rsidRPr="007D66FD">
                                <w:rPr>
                                  <w:rFonts w:ascii="Arial" w:eastAsia="Times New Roman" w:hAnsi="Arial" w:cs="Arial"/>
                                  <w:color w:val="202020"/>
                                  <w:sz w:val="18"/>
                                  <w:szCs w:val="18"/>
                                </w:rPr>
                                <w:br/>
                                <w:t> On behalf of the CACIWC Board of Directors, I am very pleased to provide additional details on our </w:t>
                              </w:r>
                              <w:r w:rsidRPr="007D66FD">
                                <w:rPr>
                                  <w:rFonts w:ascii="Arial" w:eastAsia="Times New Roman" w:hAnsi="Arial" w:cs="Arial"/>
                                  <w:b/>
                                  <w:bCs/>
                                  <w:color w:val="202020"/>
                                  <w:sz w:val="18"/>
                                  <w:szCs w:val="18"/>
                                </w:rPr>
                                <w:t>44</w:t>
                              </w:r>
                              <w:r w:rsidRPr="007D66FD">
                                <w:rPr>
                                  <w:rFonts w:ascii="Arial" w:eastAsia="Times New Roman" w:hAnsi="Arial" w:cs="Arial"/>
                                  <w:b/>
                                  <w:bCs/>
                                  <w:color w:val="202020"/>
                                  <w:sz w:val="18"/>
                                  <w:szCs w:val="18"/>
                                  <w:vertAlign w:val="superscript"/>
                                </w:rPr>
                                <w:t>th</w:t>
                              </w:r>
                              <w:r w:rsidRPr="007D66FD">
                                <w:rPr>
                                  <w:rFonts w:ascii="Arial" w:eastAsia="Times New Roman" w:hAnsi="Arial" w:cs="Arial"/>
                                  <w:b/>
                                  <w:bCs/>
                                  <w:color w:val="202020"/>
                                  <w:sz w:val="18"/>
                                  <w:szCs w:val="18"/>
                                </w:rPr>
                                <w:t> Annual Meeting and Environmental Conference</w:t>
                              </w:r>
                              <w:r w:rsidRPr="007D66FD">
                                <w:rPr>
                                  <w:rFonts w:ascii="Arial" w:eastAsia="Times New Roman" w:hAnsi="Arial" w:cs="Arial"/>
                                  <w:color w:val="202020"/>
                                  <w:sz w:val="18"/>
                                  <w:szCs w:val="18"/>
                                </w:rPr>
                                <w:t>, scheduled for </w:t>
                              </w:r>
                              <w:r w:rsidRPr="007D66FD">
                                <w:rPr>
                                  <w:rFonts w:ascii="Arial" w:eastAsia="Times New Roman" w:hAnsi="Arial" w:cs="Arial"/>
                                  <w:b/>
                                  <w:bCs/>
                                  <w:color w:val="202020"/>
                                  <w:sz w:val="18"/>
                                  <w:szCs w:val="18"/>
                                </w:rPr>
                                <w:t>Saturday, November 6, 2021</w:t>
                              </w:r>
                              <w:r w:rsidRPr="007D66FD">
                                <w:rPr>
                                  <w:rFonts w:ascii="Arial" w:eastAsia="Times New Roman" w:hAnsi="Arial" w:cs="Arial"/>
                                  <w:color w:val="202020"/>
                                  <w:sz w:val="18"/>
                                  <w:szCs w:val="18"/>
                                </w:rPr>
                                <w:t>.  Due to the ongoing COVID-19 pandemic, this event will again be a </w:t>
                              </w:r>
                              <w:r w:rsidRPr="007D66FD">
                                <w:rPr>
                                  <w:rFonts w:ascii="Arial" w:eastAsia="Times New Roman" w:hAnsi="Arial" w:cs="Arial"/>
                                  <w:i/>
                                  <w:iCs/>
                                  <w:color w:val="202020"/>
                                  <w:sz w:val="18"/>
                                  <w:szCs w:val="18"/>
                                </w:rPr>
                                <w:t>virtual</w:t>
                              </w:r>
                              <w:r w:rsidRPr="007D66FD">
                                <w:rPr>
                                  <w:rFonts w:ascii="Arial" w:eastAsia="Times New Roman" w:hAnsi="Arial" w:cs="Arial"/>
                                  <w:color w:val="202020"/>
                                  <w:sz w:val="18"/>
                                  <w:szCs w:val="18"/>
                                </w:rPr>
                                <w:t> conference.</w:t>
                              </w:r>
                              <w:r w:rsidRPr="007D66FD">
                                <w:rPr>
                                  <w:rFonts w:ascii="Arial" w:eastAsia="Times New Roman" w:hAnsi="Arial" w:cs="Arial"/>
                                  <w:color w:val="202020"/>
                                  <w:sz w:val="18"/>
                                  <w:szCs w:val="18"/>
                                </w:rPr>
                                <w:br/>
                                <w:t> We are excited to announce that David Vallee of the National Oceanic and Atmospheric Administration (NOAA) will serve as the keynote speaker for this conference with his presentation, entitled: “Torrential Rains from Slow Moving Tropical Systems; Is This the New Normal?”  The conference will also include informative workshops for both experienced and new conservation and inland wetlands commissioners and staff covering recycling and waste management, wetlands law, invasive insect pests and water resource management.  Additional details can be found on our website </w:t>
                              </w:r>
                              <w:hyperlink r:id="rId10" w:tgtFrame="_blank" w:history="1">
                                <w:r w:rsidRPr="007D66FD">
                                  <w:rPr>
                                    <w:rFonts w:ascii="Arial" w:eastAsia="Times New Roman" w:hAnsi="Arial" w:cs="Arial"/>
                                    <w:color w:val="007C89"/>
                                    <w:sz w:val="18"/>
                                    <w:szCs w:val="18"/>
                                    <w:u w:val="single"/>
                                  </w:rPr>
                                  <w:t>www.caciwc.org</w:t>
                                </w:r>
                              </w:hyperlink>
                              <w:r w:rsidRPr="007D66FD">
                                <w:rPr>
                                  <w:rFonts w:ascii="Arial" w:eastAsia="Times New Roman" w:hAnsi="Arial" w:cs="Arial"/>
                                  <w:color w:val="202020"/>
                                  <w:sz w:val="18"/>
                                  <w:szCs w:val="18"/>
                                </w:rPr>
                                <w:t>.</w:t>
                              </w:r>
                              <w:r w:rsidRPr="007D66FD">
                                <w:rPr>
                                  <w:rFonts w:ascii="Arial" w:eastAsia="Times New Roman" w:hAnsi="Arial" w:cs="Arial"/>
                                  <w:b/>
                                  <w:bCs/>
                                  <w:color w:val="202020"/>
                                  <w:sz w:val="18"/>
                                  <w:szCs w:val="18"/>
                                </w:rPr>
                                <w:t>  </w:t>
                              </w:r>
                              <w:r w:rsidRPr="007D66FD">
                                <w:rPr>
                                  <w:rFonts w:ascii="Arial" w:eastAsia="Times New Roman" w:hAnsi="Arial" w:cs="Arial"/>
                                  <w:color w:val="202020"/>
                                  <w:sz w:val="18"/>
                                  <w:szCs w:val="18"/>
                                </w:rPr>
                                <w:t>Individuals associated with CACIWC member commissions who </w:t>
                              </w:r>
                              <w:r w:rsidRPr="007D66FD">
                                <w:rPr>
                                  <w:rFonts w:ascii="Arial" w:eastAsia="Times New Roman" w:hAnsi="Arial" w:cs="Arial"/>
                                  <w:b/>
                                  <w:bCs/>
                                  <w:color w:val="202020"/>
                                  <w:sz w:val="18"/>
                                  <w:szCs w:val="18"/>
                                </w:rPr>
                                <w:t>register before</w:t>
                              </w:r>
                              <w:r w:rsidRPr="007D66FD">
                                <w:rPr>
                                  <w:rFonts w:ascii="Arial" w:eastAsia="Times New Roman" w:hAnsi="Arial" w:cs="Arial"/>
                                  <w:color w:val="202020"/>
                                  <w:sz w:val="18"/>
                                  <w:szCs w:val="18"/>
                                </w:rPr>
                                <w:t> </w:t>
                              </w:r>
                              <w:r w:rsidRPr="007D66FD">
                                <w:rPr>
                                  <w:rFonts w:ascii="Arial" w:eastAsia="Times New Roman" w:hAnsi="Arial" w:cs="Arial"/>
                                  <w:b/>
                                  <w:bCs/>
                                  <w:color w:val="202020"/>
                                  <w:sz w:val="18"/>
                                  <w:szCs w:val="18"/>
                                </w:rPr>
                                <w:t>November 4, 2021</w:t>
                              </w:r>
                              <w:r w:rsidRPr="007D66FD">
                                <w:rPr>
                                  <w:rFonts w:ascii="Arial" w:eastAsia="Times New Roman" w:hAnsi="Arial" w:cs="Arial"/>
                                  <w:color w:val="202020"/>
                                  <w:sz w:val="18"/>
                                  <w:szCs w:val="18"/>
                                </w:rPr>
                                <w:t>, can save $30 off the $60 standard registration fee </w:t>
                              </w:r>
                              <w:r w:rsidRPr="007D66FD">
                                <w:rPr>
                                  <w:rFonts w:ascii="Arial" w:eastAsia="Times New Roman" w:hAnsi="Arial" w:cs="Arial"/>
                                  <w:i/>
                                  <w:iCs/>
                                  <w:color w:val="202020"/>
                                  <w:sz w:val="18"/>
                                  <w:szCs w:val="18"/>
                                </w:rPr>
                                <w:t>for each commission member or staff who register</w:t>
                              </w:r>
                              <w:r w:rsidRPr="007D66FD">
                                <w:rPr>
                                  <w:rFonts w:ascii="Arial" w:eastAsia="Times New Roman" w:hAnsi="Arial" w:cs="Arial"/>
                                  <w:color w:val="202020"/>
                                  <w:sz w:val="18"/>
                                  <w:szCs w:val="18"/>
                                </w:rPr>
                                <w:t>. </w:t>
                              </w:r>
                              <w:r w:rsidRPr="007D66FD">
                                <w:rPr>
                                  <w:rFonts w:ascii="Arial" w:eastAsia="Times New Roman" w:hAnsi="Arial" w:cs="Arial"/>
                                  <w:color w:val="202020"/>
                                  <w:sz w:val="18"/>
                                  <w:szCs w:val="18"/>
                                </w:rPr>
                                <w:br/>
                                <w:t> Two methods are available to register for our 2021 Annual Meeting &amp; Conference:</w:t>
                              </w:r>
                              <w:r w:rsidRPr="007D66FD">
                                <w:rPr>
                                  <w:rFonts w:ascii="Arial" w:eastAsia="Times New Roman" w:hAnsi="Arial" w:cs="Arial"/>
                                  <w:color w:val="202020"/>
                                  <w:sz w:val="18"/>
                                  <w:szCs w:val="18"/>
                                </w:rPr>
                                <w:br/>
                                <w:t xml:space="preserve">1) You can register by completing the printed registration form and mailing it to our </w:t>
                              </w:r>
                              <w:proofErr w:type="spellStart"/>
                              <w:r w:rsidRPr="007D66FD">
                                <w:rPr>
                                  <w:rFonts w:ascii="Arial" w:eastAsia="Times New Roman" w:hAnsi="Arial" w:cs="Arial"/>
                                  <w:color w:val="202020"/>
                                  <w:sz w:val="18"/>
                                  <w:szCs w:val="18"/>
                                </w:rPr>
                                <w:t>deKoven</w:t>
                              </w:r>
                              <w:proofErr w:type="spellEnd"/>
                              <w:r w:rsidRPr="007D66FD">
                                <w:rPr>
                                  <w:rFonts w:ascii="Arial" w:eastAsia="Times New Roman" w:hAnsi="Arial" w:cs="Arial"/>
                                  <w:color w:val="202020"/>
                                  <w:sz w:val="18"/>
                                  <w:szCs w:val="18"/>
                                </w:rPr>
                                <w:t xml:space="preserve"> House address along with your check.  This form is located on our website:</w:t>
                              </w:r>
                              <w:r w:rsidRPr="007D66FD">
                                <w:rPr>
                                  <w:rFonts w:ascii="Arial" w:eastAsia="Times New Roman" w:hAnsi="Arial" w:cs="Arial"/>
                                  <w:color w:val="202020"/>
                                  <w:sz w:val="18"/>
                                  <w:szCs w:val="18"/>
                                </w:rPr>
                                <w:br/>
                              </w:r>
                              <w:hyperlink r:id="rId11" w:tgtFrame="_blank" w:history="1">
                                <w:r w:rsidRPr="007D66FD">
                                  <w:rPr>
                                    <w:rFonts w:ascii="Arial" w:eastAsia="Times New Roman" w:hAnsi="Arial" w:cs="Arial"/>
                                    <w:color w:val="007C89"/>
                                    <w:sz w:val="18"/>
                                    <w:szCs w:val="18"/>
                                    <w:u w:val="single"/>
                                  </w:rPr>
                                  <w:t>Registration Form (caciwc.org)</w:t>
                                </w:r>
                              </w:hyperlink>
                              <w:r w:rsidRPr="007D66FD">
                                <w:rPr>
                                  <w:rFonts w:ascii="Arial" w:eastAsia="Times New Roman" w:hAnsi="Arial" w:cs="Arial"/>
                                  <w:color w:val="202020"/>
                                  <w:sz w:val="18"/>
                                  <w:szCs w:val="18"/>
                                </w:rPr>
                                <w:br/>
                                <w:t> 2) You may also renew and pay by credit card using our online registration form located on our website at: </w:t>
                              </w:r>
                              <w:hyperlink r:id="rId12" w:tgtFrame="_blank" w:history="1">
                                <w:r w:rsidRPr="007D66FD">
                                  <w:rPr>
                                    <w:rFonts w:ascii="Arial" w:eastAsia="Times New Roman" w:hAnsi="Arial" w:cs="Arial"/>
                                    <w:color w:val="007C89"/>
                                    <w:sz w:val="18"/>
                                    <w:szCs w:val="18"/>
                                    <w:u w:val="single"/>
                                  </w:rPr>
                                  <w:t>CACIWC Annual Meeting &amp; Environmental Conference (wufoo.com)</w:t>
                                </w:r>
                              </w:hyperlink>
                              <w:r w:rsidRPr="007D66FD">
                                <w:rPr>
                                  <w:rFonts w:ascii="Arial" w:eastAsia="Times New Roman" w:hAnsi="Arial" w:cs="Arial"/>
                                  <w:color w:val="202020"/>
                                  <w:sz w:val="18"/>
                                  <w:szCs w:val="18"/>
                                </w:rPr>
                                <w:br/>
                                <w:t> </w:t>
                              </w:r>
                              <w:r w:rsidRPr="007D66FD">
                                <w:rPr>
                                  <w:rFonts w:ascii="Arial" w:eastAsia="Times New Roman" w:hAnsi="Arial" w:cs="Arial"/>
                                  <w:color w:val="202020"/>
                                  <w:sz w:val="18"/>
                                  <w:szCs w:val="18"/>
                                </w:rPr>
                                <w:br/>
                                <w:t>Commissions who have not yet renewed their </w:t>
                              </w:r>
                              <w:r w:rsidRPr="007D66FD">
                                <w:rPr>
                                  <w:rFonts w:ascii="Arial" w:eastAsia="Times New Roman" w:hAnsi="Arial" w:cs="Arial"/>
                                  <w:b/>
                                  <w:bCs/>
                                  <w:color w:val="202020"/>
                                  <w:sz w:val="18"/>
                                  <w:szCs w:val="18"/>
                                </w:rPr>
                                <w:t>2021-22</w:t>
                              </w:r>
                              <w:r w:rsidRPr="007D66FD">
                                <w:rPr>
                                  <w:rFonts w:ascii="Arial" w:eastAsia="Times New Roman" w:hAnsi="Arial" w:cs="Arial"/>
                                  <w:color w:val="202020"/>
                                  <w:sz w:val="18"/>
                                  <w:szCs w:val="18"/>
                                </w:rPr>
                                <w:t> </w:t>
                              </w:r>
                              <w:r w:rsidRPr="007D66FD">
                                <w:rPr>
                                  <w:rFonts w:ascii="Arial" w:eastAsia="Times New Roman" w:hAnsi="Arial" w:cs="Arial"/>
                                  <w:b/>
                                  <w:bCs/>
                                  <w:color w:val="202020"/>
                                  <w:sz w:val="18"/>
                                  <w:szCs w:val="18"/>
                                </w:rPr>
                                <w:t>CACIWC membership dues </w:t>
                              </w:r>
                              <w:r w:rsidRPr="007D66FD">
                                <w:rPr>
                                  <w:rFonts w:ascii="Arial" w:eastAsia="Times New Roman" w:hAnsi="Arial" w:cs="Arial"/>
                                  <w:color w:val="202020"/>
                                  <w:sz w:val="18"/>
                                  <w:szCs w:val="18"/>
                                </w:rPr>
                                <w:t xml:space="preserve">can still do so and </w:t>
                              </w:r>
                              <w:r w:rsidRPr="007D66FD">
                                <w:rPr>
                                  <w:rFonts w:ascii="Arial" w:eastAsia="Times New Roman" w:hAnsi="Arial" w:cs="Arial"/>
                                  <w:color w:val="202020"/>
                                  <w:sz w:val="18"/>
                                  <w:szCs w:val="18"/>
                                </w:rPr>
                                <w:lastRenderedPageBreak/>
                                <w:t>qualify for the highly discounted member conference registration fee.  Please note that the CACIWC Board of Directors had again decided </w:t>
                              </w:r>
                              <w:r w:rsidRPr="007D66FD">
                                <w:rPr>
                                  <w:rFonts w:ascii="Arial" w:eastAsia="Times New Roman" w:hAnsi="Arial" w:cs="Arial"/>
                                  <w:i/>
                                  <w:iCs/>
                                  <w:color w:val="202020"/>
                                  <w:sz w:val="18"/>
                                  <w:szCs w:val="18"/>
                                </w:rPr>
                                <w:t>not</w:t>
                              </w:r>
                              <w:r w:rsidRPr="007D66FD">
                                <w:rPr>
                                  <w:rFonts w:ascii="Arial" w:eastAsia="Times New Roman" w:hAnsi="Arial" w:cs="Arial"/>
                                  <w:color w:val="202020"/>
                                  <w:sz w:val="18"/>
                                  <w:szCs w:val="18"/>
                                </w:rPr>
                                <w:t> to raise membership dues for the July 1, 2021-June 30, 2022, fiscal year. </w:t>
                              </w:r>
                              <w:r w:rsidRPr="007D66FD">
                                <w:rPr>
                                  <w:rFonts w:ascii="Arial" w:eastAsia="Times New Roman" w:hAnsi="Arial" w:cs="Arial"/>
                                  <w:color w:val="202020"/>
                                  <w:sz w:val="18"/>
                                  <w:szCs w:val="18"/>
                                </w:rPr>
                                <w:br/>
                                <w:t> Two methods are also available for you or your commission to renew your membership:</w:t>
                              </w:r>
                              <w:r w:rsidRPr="007D66FD">
                                <w:rPr>
                                  <w:rFonts w:ascii="Arial" w:eastAsia="Times New Roman" w:hAnsi="Arial" w:cs="Arial"/>
                                  <w:color w:val="202020"/>
                                  <w:sz w:val="18"/>
                                  <w:szCs w:val="18"/>
                                </w:rPr>
                                <w:br/>
                                <w:t>1) You can renew your CACIWC membership the traditional way by completing and mailing the printed form to our office along with your check; this form is located at:</w:t>
                              </w:r>
                              <w:r w:rsidRPr="007D66FD">
                                <w:rPr>
                                  <w:rFonts w:ascii="Arial" w:eastAsia="Times New Roman" w:hAnsi="Arial" w:cs="Arial"/>
                                  <w:color w:val="202020"/>
                                  <w:sz w:val="18"/>
                                  <w:szCs w:val="18"/>
                                </w:rPr>
                                <w:br/>
                              </w:r>
                              <w:hyperlink r:id="rId13" w:tgtFrame="_blank" w:history="1">
                                <w:r w:rsidRPr="007D66FD">
                                  <w:rPr>
                                    <w:rFonts w:ascii="Arial" w:eastAsia="Times New Roman" w:hAnsi="Arial" w:cs="Arial"/>
                                    <w:color w:val="007C89"/>
                                    <w:sz w:val="18"/>
                                    <w:szCs w:val="18"/>
                                    <w:u w:val="single"/>
                                  </w:rPr>
                                  <w:t>Microsoft Word - Dues Renewal notice 2021-22.docx (caciwc.org)</w:t>
                                </w:r>
                              </w:hyperlink>
                              <w:r w:rsidRPr="007D66FD">
                                <w:rPr>
                                  <w:rFonts w:ascii="Arial" w:eastAsia="Times New Roman" w:hAnsi="Arial" w:cs="Arial"/>
                                  <w:color w:val="202020"/>
                                  <w:sz w:val="18"/>
                                  <w:szCs w:val="18"/>
                                </w:rPr>
                                <w:br/>
                                <w:t> 2) You may also renew and pay by credit card using our online registration form located on our website: </w:t>
                              </w:r>
                              <w:hyperlink r:id="rId14" w:tgtFrame="_blank" w:history="1">
                                <w:r w:rsidRPr="007D66FD">
                                  <w:rPr>
                                    <w:rFonts w:ascii="Arial" w:eastAsia="Times New Roman" w:hAnsi="Arial" w:cs="Arial"/>
                                    <w:color w:val="007C89"/>
                                    <w:sz w:val="18"/>
                                    <w:szCs w:val="18"/>
                                    <w:u w:val="single"/>
                                  </w:rPr>
                                  <w:t>CACIWC Membership Form 2021-22 (wufoo.com)</w:t>
                                </w:r>
                              </w:hyperlink>
                              <w:r w:rsidRPr="007D66FD">
                                <w:rPr>
                                  <w:rFonts w:ascii="Arial" w:eastAsia="Times New Roman" w:hAnsi="Arial" w:cs="Arial"/>
                                  <w:color w:val="202020"/>
                                  <w:sz w:val="18"/>
                                  <w:szCs w:val="18"/>
                                </w:rPr>
                                <w:br/>
                                <w:t> The renewal of your membership dues will help us fund our 44th Annual Meeting and upcoming issues of </w:t>
                              </w:r>
                              <w:r w:rsidRPr="007D66FD">
                                <w:rPr>
                                  <w:rFonts w:ascii="Arial" w:eastAsia="Times New Roman" w:hAnsi="Arial" w:cs="Arial"/>
                                  <w:i/>
                                  <w:iCs/>
                                  <w:color w:val="202020"/>
                                  <w:sz w:val="18"/>
                                  <w:szCs w:val="18"/>
                                </w:rPr>
                                <w:t>The Habitat, </w:t>
                              </w:r>
                              <w:r w:rsidRPr="007D66FD">
                                <w:rPr>
                                  <w:rFonts w:ascii="Arial" w:eastAsia="Times New Roman" w:hAnsi="Arial" w:cs="Arial"/>
                                  <w:color w:val="202020"/>
                                  <w:sz w:val="18"/>
                                  <w:szCs w:val="18"/>
                                </w:rPr>
                                <w:t>and future educational forums.</w:t>
                              </w:r>
                              <w:r w:rsidRPr="007D66FD">
                                <w:rPr>
                                  <w:rFonts w:ascii="Arial" w:eastAsia="Times New Roman" w:hAnsi="Arial" w:cs="Arial"/>
                                  <w:color w:val="202020"/>
                                  <w:sz w:val="18"/>
                                  <w:szCs w:val="18"/>
                                </w:rPr>
                                <w:br/>
                                <w:t> Your commission's support of our membership dues has become even more critical in recent years as the costs of hosting our annual meeting and environmental conference have substantially increased.  Although, the costs to host a virtual conference are lower without meal charges and room rentals, new IT contractors are needed to ensure security and smooth operations.  Please also consider becoming a conference sponsor this year.  Your sponsorship at any level (see the categories listed on the registration form and on our website for more information) will help us meet these expenses and prepare for additional educational events.</w:t>
                              </w:r>
                              <w:r w:rsidRPr="007D66FD">
                                <w:rPr>
                                  <w:rFonts w:ascii="Arial" w:eastAsia="Times New Roman" w:hAnsi="Arial" w:cs="Arial"/>
                                  <w:color w:val="202020"/>
                                  <w:sz w:val="18"/>
                                  <w:szCs w:val="18"/>
                                </w:rPr>
                                <w:br/>
                                <w:t> We recognize that both 2020 and 2021 have been challenging years for Connecticut commission members and staff during the ongoing COVID-19 pandemic and we thank you for your local efforts and your ongoing support.  Although we continue to miss the opportunities to network during lunch and among the exhibitors, we hope that you will join us at our 2021 Annual Meeting and Environmental Conference while we plan for future conferences!</w:t>
                              </w:r>
                              <w:r w:rsidRPr="007D66FD">
                                <w:rPr>
                                  <w:rFonts w:ascii="Arial" w:eastAsia="Times New Roman" w:hAnsi="Arial" w:cs="Arial"/>
                                  <w:color w:val="202020"/>
                                  <w:sz w:val="18"/>
                                  <w:szCs w:val="18"/>
                                </w:rPr>
                                <w:br/>
                                <w:t> </w:t>
                              </w:r>
                              <w:r w:rsidRPr="007D66FD">
                                <w:rPr>
                                  <w:rFonts w:ascii="Arial" w:eastAsia="Times New Roman" w:hAnsi="Arial" w:cs="Arial"/>
                                  <w:color w:val="202020"/>
                                  <w:sz w:val="18"/>
                                  <w:szCs w:val="18"/>
                                </w:rPr>
                                <w:br/>
                                <w:t>Thank you,</w:t>
                              </w:r>
                              <w:r w:rsidRPr="007D66FD">
                                <w:rPr>
                                  <w:rFonts w:ascii="Arial" w:eastAsia="Times New Roman" w:hAnsi="Arial" w:cs="Arial"/>
                                  <w:color w:val="202020"/>
                                  <w:sz w:val="18"/>
                                  <w:szCs w:val="18"/>
                                </w:rPr>
                                <w:br/>
                                <w:t>Alan J. Siniscalchi, President</w:t>
                              </w:r>
                              <w:r w:rsidRPr="007D66FD">
                                <w:rPr>
                                  <w:rFonts w:ascii="Arial" w:eastAsia="Times New Roman" w:hAnsi="Arial" w:cs="Arial"/>
                                  <w:color w:val="202020"/>
                                  <w:sz w:val="18"/>
                                  <w:szCs w:val="18"/>
                                </w:rPr>
                                <w:br/>
                                <w:t>CACIWC</w:t>
                              </w:r>
                            </w:p>
                            <w:p w14:paraId="59212F7C" w14:textId="77777777" w:rsidR="007D66FD" w:rsidRPr="007D66FD" w:rsidRDefault="007D66FD" w:rsidP="007D66FD">
                              <w:pPr>
                                <w:spacing w:line="401" w:lineRule="atLeast"/>
                                <w:rPr>
                                  <w:rFonts w:ascii="Helvetica" w:eastAsia="Times New Roman" w:hAnsi="Helvetica" w:cs="Helvetica"/>
                                  <w:sz w:val="24"/>
                                  <w:szCs w:val="24"/>
                                </w:rPr>
                              </w:pPr>
                              <w:r w:rsidRPr="007D66FD">
                                <w:rPr>
                                  <w:rFonts w:ascii="Arial" w:eastAsia="Times New Roman" w:hAnsi="Arial" w:cs="Arial"/>
                                  <w:color w:val="202020"/>
                                  <w:sz w:val="18"/>
                                  <w:szCs w:val="18"/>
                                </w:rPr>
                                <w:t> </w:t>
                              </w:r>
                            </w:p>
                            <w:p w14:paraId="6927869B" w14:textId="77777777" w:rsidR="007D66FD" w:rsidRPr="007D66FD" w:rsidRDefault="007D66FD" w:rsidP="007D66FD">
                              <w:pPr>
                                <w:spacing w:line="401" w:lineRule="atLeast"/>
                                <w:rPr>
                                  <w:rFonts w:ascii="Helvetica" w:eastAsia="Times New Roman" w:hAnsi="Helvetica" w:cs="Helvetica"/>
                                  <w:sz w:val="24"/>
                                  <w:szCs w:val="24"/>
                                </w:rPr>
                              </w:pPr>
                              <w:r w:rsidRPr="007D66FD">
                                <w:rPr>
                                  <w:rFonts w:ascii="Arial" w:eastAsia="Times New Roman" w:hAnsi="Arial" w:cs="Arial"/>
                                  <w:color w:val="202020"/>
                                  <w:sz w:val="18"/>
                                  <w:szCs w:val="18"/>
                                </w:rPr>
                                <w:t> </w:t>
                              </w:r>
                            </w:p>
                          </w:tc>
                        </w:tr>
                      </w:tbl>
                      <w:p w14:paraId="0B6F2E38" w14:textId="77777777" w:rsidR="007D66FD" w:rsidRPr="007D66FD" w:rsidRDefault="007D66FD" w:rsidP="007D66FD">
                        <w:pPr>
                          <w:rPr>
                            <w:rFonts w:ascii="Helvetica" w:eastAsia="Times New Roman" w:hAnsi="Helvetica" w:cs="Helvetica"/>
                            <w:sz w:val="24"/>
                            <w:szCs w:val="24"/>
                          </w:rPr>
                        </w:pPr>
                      </w:p>
                    </w:tc>
                  </w:tr>
                </w:tbl>
                <w:p w14:paraId="764CAE44" w14:textId="77777777" w:rsidR="007D66FD" w:rsidRPr="007D66FD" w:rsidRDefault="007D66FD" w:rsidP="007D66FD">
                  <w:pPr>
                    <w:rPr>
                      <w:rFonts w:ascii="Helvetica" w:eastAsia="Times New Roman" w:hAnsi="Helvetica" w:cs="Helvetica"/>
                      <w:sz w:val="24"/>
                      <w:szCs w:val="24"/>
                    </w:rPr>
                  </w:pPr>
                </w:p>
              </w:tc>
            </w:tr>
          </w:tbl>
          <w:p w14:paraId="33417138" w14:textId="77777777" w:rsidR="007D66FD" w:rsidRPr="007D66FD" w:rsidRDefault="007D66FD" w:rsidP="007D66FD">
            <w:pPr>
              <w:rPr>
                <w:rFonts w:ascii="Helvetica" w:eastAsia="Times New Roman" w:hAnsi="Helvetica" w:cs="Helvetica"/>
                <w:color w:val="222222"/>
                <w:sz w:val="24"/>
                <w:szCs w:val="24"/>
              </w:rPr>
            </w:pPr>
          </w:p>
        </w:tc>
      </w:tr>
    </w:tbl>
    <w:p w14:paraId="56A5DB80" w14:textId="77777777" w:rsidR="00A9204E" w:rsidRDefault="00A9204E"/>
    <w:sectPr w:rsidR="00A9204E" w:rsidSect="007D66FD">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6FD"/>
    <w:rsid w:val="00645252"/>
    <w:rsid w:val="006D3D74"/>
    <w:rsid w:val="007D66FD"/>
    <w:rsid w:val="00822264"/>
    <w:rsid w:val="0083569A"/>
    <w:rsid w:val="00971A79"/>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38BDC"/>
  <w15:chartTrackingRefBased/>
  <w15:docId w15:val="{C94945C8-D55B-4AD6-A2C9-CDDF3851E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49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aciwc.us17.list-manage.com/track/click?u=1ca5218d9e2c9f02699c10fff&amp;id=9ea1d19ae2&amp;e=39440bbcdb"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aciwc.us17.list-manage.com/track/click?u=1ca5218d9e2c9f02699c10fff&amp;id=9bbd7a0f82&amp;e=39440bbcdb"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ciwc.us17.list-manage.com/track/click?u=1ca5218d9e2c9f02699c10fff&amp;id=0836f5429f&amp;e=39440bbcdb"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caciwc.us17.list-manage.com/track/click?u=1ca5218d9e2c9f02699c10fff&amp;id=d4550e2190&amp;e=39440bbcdb" TargetMode="External"/><Relationship Id="rId4" Type="http://schemas.openxmlformats.org/officeDocument/2006/relationships/numbering" Target="numbering.xml"/><Relationship Id="rId9" Type="http://schemas.openxmlformats.org/officeDocument/2006/relationships/hyperlink" Target="http://www.caciwc.org/" TargetMode="External"/><Relationship Id="rId14" Type="http://schemas.openxmlformats.org/officeDocument/2006/relationships/hyperlink" Target="https://caciwc.us17.list-manage.com/track/click?u=1ca5218d9e2c9f02699c10fff&amp;id=92aba9d33e&amp;e=39440bbcd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AppData\Local\Microsoft\Office\16.0\DTS\en-US%7b5483C59C-258F-43CF-9DB3-D9076FC914CD%7d\%7b301EBC29-A33F-4142-9576-3A52EDC8723A%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{301EBC29-A33F-4142-9576-3A52EDC8723A}tf02786999_win32.dotx</Template>
  <TotalTime>5</TotalTime>
  <Pages>2</Pages>
  <Words>679</Words>
  <Characters>3873</Characters>
  <Application>Microsoft Office Word</Application>
  <DocSecurity>0</DocSecurity>
  <Lines>32</Lines>
  <Paragraphs>9</Paragraphs>
  <ScaleCrop>false</ScaleCrop>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Carol Franken</cp:lastModifiedBy>
  <cp:revision>3</cp:revision>
  <dcterms:created xsi:type="dcterms:W3CDTF">2021-10-16T19:06:00Z</dcterms:created>
  <dcterms:modified xsi:type="dcterms:W3CDTF">2021-10-16T19:11:00Z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